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456EF" w14:textId="1C7A2DB3" w:rsidR="00F03629" w:rsidRPr="001E2C43" w:rsidRDefault="00F03629">
      <w:pPr>
        <w:pStyle w:val="berschrift1"/>
        <w:spacing w:line="280" w:lineRule="exact"/>
        <w:jc w:val="both"/>
        <w:rPr>
          <w:rFonts w:ascii="Arial" w:hAnsi="Arial"/>
          <w:u w:val="single"/>
          <w:lang w:val="en-US"/>
        </w:rPr>
      </w:pPr>
      <w:r w:rsidRPr="001E2C43">
        <w:rPr>
          <w:rFonts w:ascii="Arial" w:hAnsi="Arial"/>
          <w:u w:val="single"/>
          <w:lang w:val="en-US"/>
        </w:rPr>
        <w:t>Press</w:t>
      </w:r>
      <w:r w:rsidR="005153C2" w:rsidRPr="001E2C43">
        <w:rPr>
          <w:rFonts w:ascii="Arial" w:hAnsi="Arial"/>
          <w:u w:val="single"/>
          <w:lang w:val="en-US"/>
        </w:rPr>
        <w:t xml:space="preserve"> release</w:t>
      </w:r>
    </w:p>
    <w:p w14:paraId="5BE7D8ED" w14:textId="77777777" w:rsidR="00F03629" w:rsidRPr="001E2C43" w:rsidRDefault="00F03629">
      <w:pPr>
        <w:pStyle w:val="Kopfzeile"/>
        <w:tabs>
          <w:tab w:val="clear" w:pos="4536"/>
          <w:tab w:val="clear" w:pos="9072"/>
        </w:tabs>
        <w:spacing w:line="280" w:lineRule="exact"/>
        <w:jc w:val="both"/>
        <w:rPr>
          <w:rFonts w:ascii="Arial" w:hAnsi="Arial"/>
          <w:sz w:val="22"/>
          <w:szCs w:val="22"/>
          <w:lang w:val="en-US"/>
        </w:rPr>
      </w:pPr>
    </w:p>
    <w:p w14:paraId="6879EE96" w14:textId="77777777" w:rsidR="00F03629" w:rsidRPr="001E2C43" w:rsidRDefault="00F03629">
      <w:pPr>
        <w:pStyle w:val="berschrift5"/>
        <w:rPr>
          <w:szCs w:val="22"/>
          <w:lang w:val="en-US"/>
        </w:rPr>
      </w:pPr>
    </w:p>
    <w:p w14:paraId="21F637EE" w14:textId="2F140649" w:rsidR="000A2502" w:rsidRDefault="00350758" w:rsidP="001E2C43">
      <w:pPr>
        <w:pStyle w:val="Textkrper2"/>
        <w:spacing w:line="276" w:lineRule="auto"/>
        <w:rPr>
          <w:rFonts w:ascii="Arial" w:hAnsi="Arial" w:cs="Arial"/>
          <w:b/>
          <w:bCs/>
          <w:lang w:val="en-US"/>
        </w:rPr>
      </w:pPr>
      <w:r w:rsidRPr="00350758">
        <w:rPr>
          <w:rFonts w:ascii="Arial" w:hAnsi="Arial" w:cs="Arial"/>
          <w:b/>
          <w:bCs/>
          <w:lang w:val="en-US"/>
        </w:rPr>
        <w:t xml:space="preserve">New in Ras Al Khaimah: the first </w:t>
      </w:r>
      <w:proofErr w:type="spellStart"/>
      <w:r w:rsidRPr="00350758">
        <w:rPr>
          <w:rFonts w:ascii="Arial" w:hAnsi="Arial" w:cs="Arial"/>
          <w:b/>
          <w:bCs/>
          <w:lang w:val="en-US"/>
        </w:rPr>
        <w:t>authorised</w:t>
      </w:r>
      <w:proofErr w:type="spellEnd"/>
      <w:r w:rsidRPr="00350758">
        <w:rPr>
          <w:rFonts w:ascii="Arial" w:hAnsi="Arial" w:cs="Arial"/>
          <w:b/>
          <w:bCs/>
          <w:lang w:val="en-US"/>
        </w:rPr>
        <w:t xml:space="preserve"> HYPOXI</w:t>
      </w:r>
      <w:r w:rsidRPr="00350758">
        <w:rPr>
          <w:rFonts w:ascii="Arial" w:hAnsi="Arial" w:cs="Arial"/>
          <w:b/>
          <w:bCs/>
          <w:vertAlign w:val="superscript"/>
          <w:lang w:val="en-US"/>
        </w:rPr>
        <w:t>®</w:t>
      </w:r>
      <w:r w:rsidRPr="00350758">
        <w:rPr>
          <w:rFonts w:ascii="Arial" w:hAnsi="Arial" w:cs="Arial"/>
          <w:b/>
          <w:bCs/>
          <w:lang w:val="en-US"/>
        </w:rPr>
        <w:t>-Studio - Ladies Only!</w:t>
      </w:r>
    </w:p>
    <w:p w14:paraId="53E2FB7A" w14:textId="77777777" w:rsidR="002421F5" w:rsidRPr="00AC2D91" w:rsidRDefault="002421F5" w:rsidP="001E2C43">
      <w:pPr>
        <w:pStyle w:val="Textkrper2"/>
        <w:spacing w:line="276" w:lineRule="auto"/>
        <w:rPr>
          <w:rFonts w:ascii="Arial" w:hAnsi="Arial"/>
          <w:szCs w:val="22"/>
          <w:lang w:val="en-US"/>
        </w:rPr>
      </w:pPr>
    </w:p>
    <w:p w14:paraId="249D9DAB" w14:textId="7048C20B" w:rsidR="001E2C43" w:rsidRPr="00842AD2" w:rsidRDefault="001E2C43" w:rsidP="001E2C43">
      <w:pPr>
        <w:pStyle w:val="Textkrper2"/>
        <w:spacing w:line="276" w:lineRule="auto"/>
        <w:rPr>
          <w:rFonts w:ascii="Arial" w:hAnsi="Arial"/>
          <w:szCs w:val="22"/>
          <w:lang w:val="de-AT"/>
        </w:rPr>
      </w:pPr>
      <w:r w:rsidRPr="00842AD2">
        <w:rPr>
          <w:rFonts w:ascii="Arial" w:hAnsi="Arial"/>
          <w:szCs w:val="22"/>
          <w:lang w:val="de-AT"/>
        </w:rPr>
        <w:t xml:space="preserve">Straß im Attergau, </w:t>
      </w:r>
      <w:r w:rsidR="00350758" w:rsidRPr="00842AD2">
        <w:rPr>
          <w:rFonts w:ascii="Arial" w:hAnsi="Arial"/>
          <w:szCs w:val="22"/>
          <w:lang w:val="de-AT"/>
        </w:rPr>
        <w:t>September</w:t>
      </w:r>
      <w:r w:rsidRPr="00842AD2">
        <w:rPr>
          <w:rFonts w:ascii="Arial" w:hAnsi="Arial"/>
          <w:szCs w:val="22"/>
          <w:lang w:val="de-AT"/>
        </w:rPr>
        <w:t xml:space="preserve"> 2023</w:t>
      </w:r>
    </w:p>
    <w:p w14:paraId="4DB66776" w14:textId="77777777" w:rsidR="001E2C43" w:rsidRPr="00842AD2" w:rsidRDefault="001E2C43" w:rsidP="001E2C43">
      <w:pPr>
        <w:spacing w:line="276" w:lineRule="auto"/>
        <w:jc w:val="both"/>
        <w:rPr>
          <w:rFonts w:ascii="Arial" w:hAnsi="Arial"/>
          <w:bCs/>
          <w:sz w:val="22"/>
          <w:szCs w:val="22"/>
          <w:lang w:val="de-AT" w:eastAsia="en-US"/>
        </w:rPr>
      </w:pPr>
    </w:p>
    <w:p w14:paraId="69ABF880" w14:textId="77777777" w:rsidR="001E2C43" w:rsidRPr="00842AD2" w:rsidRDefault="001E2C43" w:rsidP="001E2C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eastAsia="Arial" w:hAnsi="Arial" w:cs="Arial"/>
          <w:color w:val="202124"/>
          <w:sz w:val="22"/>
          <w:szCs w:val="22"/>
          <w:shd w:val="clear" w:color="auto" w:fill="F8F8F9"/>
          <w:lang w:val="de-AT"/>
        </w:rPr>
      </w:pPr>
    </w:p>
    <w:p w14:paraId="3973A7EB" w14:textId="43CC23A9" w:rsidR="00842AD2" w:rsidRPr="00842AD2" w:rsidRDefault="00842AD2" w:rsidP="00842AD2">
      <w:pPr>
        <w:spacing w:line="276" w:lineRule="auto"/>
        <w:jc w:val="both"/>
        <w:rPr>
          <w:rFonts w:ascii="Arial" w:hAnsi="Arial"/>
          <w:bCs/>
          <w:sz w:val="22"/>
          <w:szCs w:val="22"/>
          <w:lang w:val="en-US"/>
        </w:rPr>
      </w:pPr>
      <w:r w:rsidRPr="00842AD2">
        <w:rPr>
          <w:rFonts w:ascii="Arial" w:hAnsi="Arial"/>
          <w:b/>
          <w:bCs/>
          <w:sz w:val="22"/>
          <w:szCs w:val="22"/>
          <w:lang w:val="en-US"/>
        </w:rPr>
        <w:t>On August 25</w:t>
      </w:r>
      <w:r w:rsidRPr="00842AD2">
        <w:rPr>
          <w:rFonts w:ascii="Arial" w:hAnsi="Arial"/>
          <w:b/>
          <w:bCs/>
          <w:sz w:val="22"/>
          <w:szCs w:val="22"/>
          <w:vertAlign w:val="superscript"/>
          <w:lang w:val="en-US"/>
        </w:rPr>
        <w:t>th</w:t>
      </w:r>
      <w:r w:rsidRPr="00842AD2">
        <w:rPr>
          <w:rFonts w:ascii="Arial" w:hAnsi="Arial"/>
          <w:b/>
          <w:bCs/>
          <w:sz w:val="22"/>
          <w:szCs w:val="22"/>
          <w:lang w:val="en-US"/>
        </w:rPr>
        <w:t>, 2023, the first HYPOXI</w:t>
      </w:r>
      <w:r w:rsidRPr="00842AD2">
        <w:rPr>
          <w:rFonts w:ascii="Arial" w:hAnsi="Arial"/>
          <w:b/>
          <w:bCs/>
          <w:sz w:val="22"/>
          <w:szCs w:val="22"/>
          <w:vertAlign w:val="superscript"/>
          <w:lang w:val="en-US"/>
        </w:rPr>
        <w:t>®</w:t>
      </w:r>
      <w:r w:rsidRPr="00842AD2">
        <w:rPr>
          <w:rFonts w:ascii="Arial" w:hAnsi="Arial"/>
          <w:b/>
          <w:bCs/>
          <w:sz w:val="22"/>
          <w:szCs w:val="22"/>
          <w:lang w:val="en-US"/>
        </w:rPr>
        <w:t>-Ladies-Studio Ras Al Khaimah opened its doors.</w:t>
      </w:r>
    </w:p>
    <w:p w14:paraId="24FDBA44" w14:textId="77777777" w:rsidR="00842AD2" w:rsidRPr="00842AD2" w:rsidRDefault="00842AD2" w:rsidP="00842AD2">
      <w:pPr>
        <w:spacing w:line="276" w:lineRule="auto"/>
        <w:jc w:val="both"/>
        <w:rPr>
          <w:rFonts w:ascii="Arial" w:hAnsi="Arial"/>
          <w:bCs/>
          <w:sz w:val="22"/>
          <w:szCs w:val="22"/>
          <w:lang w:val="en-US"/>
        </w:rPr>
      </w:pPr>
    </w:p>
    <w:p w14:paraId="14056341" w14:textId="77777777" w:rsidR="00842AD2" w:rsidRPr="00842AD2" w:rsidRDefault="00842AD2" w:rsidP="00842AD2">
      <w:pPr>
        <w:spacing w:line="276" w:lineRule="auto"/>
        <w:jc w:val="both"/>
        <w:rPr>
          <w:rFonts w:ascii="Arial" w:hAnsi="Arial"/>
          <w:bCs/>
          <w:sz w:val="22"/>
          <w:szCs w:val="22"/>
        </w:rPr>
      </w:pPr>
    </w:p>
    <w:p w14:paraId="34DF78A7" w14:textId="4846F2B3" w:rsidR="00842AD2" w:rsidRPr="00842AD2" w:rsidRDefault="00842AD2" w:rsidP="00842AD2">
      <w:pPr>
        <w:spacing w:line="276" w:lineRule="auto"/>
        <w:jc w:val="both"/>
        <w:rPr>
          <w:rFonts w:ascii="Arial" w:hAnsi="Arial"/>
          <w:bCs/>
          <w:sz w:val="22"/>
          <w:szCs w:val="22"/>
          <w:lang w:val="en-US"/>
        </w:rPr>
      </w:pPr>
      <w:r w:rsidRPr="00842AD2">
        <w:rPr>
          <w:rFonts w:ascii="Arial" w:hAnsi="Arial"/>
          <w:bCs/>
          <w:sz w:val="22"/>
          <w:szCs w:val="22"/>
          <w:lang w:val="en-US"/>
        </w:rPr>
        <w:t xml:space="preserve">Owner Juliane </w:t>
      </w:r>
      <w:proofErr w:type="spellStart"/>
      <w:r w:rsidRPr="00842AD2">
        <w:rPr>
          <w:rFonts w:ascii="Arial" w:hAnsi="Arial"/>
          <w:bCs/>
          <w:sz w:val="22"/>
          <w:szCs w:val="22"/>
          <w:lang w:val="en-US"/>
        </w:rPr>
        <w:t>Knips</w:t>
      </w:r>
      <w:proofErr w:type="spellEnd"/>
      <w:r w:rsidRPr="00842AD2">
        <w:rPr>
          <w:rFonts w:ascii="Arial" w:hAnsi="Arial"/>
          <w:bCs/>
          <w:sz w:val="22"/>
          <w:szCs w:val="22"/>
          <w:lang w:val="en-US"/>
        </w:rPr>
        <w:t>, an enthusiastic user for a long time, has known the HYPOXI-Method</w:t>
      </w:r>
      <w:r w:rsidRPr="00842AD2">
        <w:rPr>
          <w:rFonts w:ascii="Arial" w:hAnsi="Arial"/>
          <w:bCs/>
          <w:sz w:val="22"/>
          <w:szCs w:val="22"/>
          <w:vertAlign w:val="superscript"/>
          <w:lang w:val="en-US"/>
        </w:rPr>
        <w:t>®</w:t>
      </w:r>
      <w:r w:rsidRPr="00842AD2">
        <w:rPr>
          <w:rFonts w:ascii="Arial" w:hAnsi="Arial"/>
          <w:bCs/>
          <w:sz w:val="22"/>
          <w:szCs w:val="22"/>
          <w:lang w:val="en-US"/>
        </w:rPr>
        <w:t xml:space="preserve"> for 20 years and has fulfilled her long-awaited dream of opening her own HYPOXI</w:t>
      </w:r>
      <w:r w:rsidRPr="00842AD2">
        <w:rPr>
          <w:rFonts w:ascii="Arial" w:hAnsi="Arial"/>
          <w:bCs/>
          <w:sz w:val="22"/>
          <w:szCs w:val="22"/>
          <w:vertAlign w:val="superscript"/>
          <w:lang w:val="en-US"/>
        </w:rPr>
        <w:t>®</w:t>
      </w:r>
      <w:r w:rsidRPr="00842AD2">
        <w:rPr>
          <w:rFonts w:ascii="Arial" w:hAnsi="Arial"/>
          <w:bCs/>
          <w:sz w:val="22"/>
          <w:szCs w:val="22"/>
          <w:lang w:val="en-US"/>
        </w:rPr>
        <w:t>-Studio. With a "Ladies Only" studio, she is bringing the unique HYPOXI-Method</w:t>
      </w:r>
      <w:r w:rsidRPr="00842AD2">
        <w:rPr>
          <w:rFonts w:ascii="Arial" w:hAnsi="Arial"/>
          <w:bCs/>
          <w:sz w:val="22"/>
          <w:szCs w:val="22"/>
          <w:vertAlign w:val="superscript"/>
          <w:lang w:val="en-US"/>
        </w:rPr>
        <w:t>®</w:t>
      </w:r>
      <w:r w:rsidRPr="00842AD2">
        <w:rPr>
          <w:rFonts w:ascii="Arial" w:hAnsi="Arial"/>
          <w:bCs/>
          <w:sz w:val="22"/>
          <w:szCs w:val="22"/>
          <w:lang w:val="en-US"/>
        </w:rPr>
        <w:t xml:space="preserve"> to Ras Al Khaimah for the first time.</w:t>
      </w:r>
    </w:p>
    <w:p w14:paraId="7C24701D" w14:textId="77777777" w:rsidR="00842AD2" w:rsidRPr="00842AD2" w:rsidRDefault="00842AD2" w:rsidP="00842AD2">
      <w:pPr>
        <w:spacing w:line="276" w:lineRule="auto"/>
        <w:jc w:val="both"/>
        <w:rPr>
          <w:rFonts w:ascii="Arial" w:hAnsi="Arial"/>
          <w:bCs/>
          <w:sz w:val="22"/>
          <w:szCs w:val="22"/>
          <w:lang w:val="en-US"/>
        </w:rPr>
      </w:pPr>
    </w:p>
    <w:p w14:paraId="1CEDF363" w14:textId="77777777" w:rsidR="00842AD2" w:rsidRPr="00842AD2" w:rsidRDefault="00842AD2" w:rsidP="00842AD2">
      <w:pPr>
        <w:spacing w:line="276" w:lineRule="auto"/>
        <w:jc w:val="both"/>
        <w:rPr>
          <w:rFonts w:ascii="Arial" w:hAnsi="Arial"/>
          <w:bCs/>
          <w:sz w:val="22"/>
          <w:szCs w:val="22"/>
          <w:lang w:val="en-US"/>
        </w:rPr>
      </w:pPr>
      <w:r>
        <w:rPr>
          <w:rFonts w:ascii="Arial" w:hAnsi="Arial"/>
          <w:bCs/>
          <w:noProof/>
          <w:sz w:val="22"/>
          <w:szCs w:val="22"/>
          <w:lang w:val="de-AT"/>
        </w:rPr>
        <w:drawing>
          <wp:inline distT="0" distB="0" distL="0" distR="0" wp14:anchorId="44A0E3DF" wp14:editId="6B52C690">
            <wp:extent cx="3247824" cy="1620000"/>
            <wp:effectExtent l="0" t="0" r="3810" b="5715"/>
            <wp:docPr id="743168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68251" name="Grafik 1"/>
                    <pic:cNvPicPr/>
                  </pic:nvPicPr>
                  <pic:blipFill rotWithShape="1">
                    <a:blip r:embed="rId8"/>
                    <a:srcRect t="33421"/>
                    <a:stretch/>
                  </pic:blipFill>
                  <pic:spPr bwMode="auto">
                    <a:xfrm>
                      <a:off x="0" y="0"/>
                      <a:ext cx="3247824" cy="1620000"/>
                    </a:xfrm>
                    <a:prstGeom prst="rect">
                      <a:avLst/>
                    </a:prstGeom>
                    <a:ln>
                      <a:noFill/>
                    </a:ln>
                    <a:extLst>
                      <a:ext uri="{53640926-AAD7-44D8-BBD7-CCE9431645EC}">
                        <a14:shadowObscured xmlns:a14="http://schemas.microsoft.com/office/drawing/2010/main"/>
                      </a:ext>
                    </a:extLst>
                  </pic:spPr>
                </pic:pic>
              </a:graphicData>
            </a:graphic>
          </wp:inline>
        </w:drawing>
      </w:r>
      <w:r w:rsidRPr="00842AD2">
        <w:rPr>
          <w:rFonts w:ascii="Arial" w:hAnsi="Arial"/>
          <w:bCs/>
          <w:sz w:val="22"/>
          <w:szCs w:val="22"/>
          <w:lang w:val="en-US"/>
        </w:rPr>
        <w:t xml:space="preserve">     </w:t>
      </w:r>
      <w:r>
        <w:rPr>
          <w:rFonts w:ascii="Arial" w:hAnsi="Arial"/>
          <w:bCs/>
          <w:noProof/>
          <w:sz w:val="22"/>
          <w:szCs w:val="22"/>
          <w:lang w:val="de-AT"/>
        </w:rPr>
        <w:drawing>
          <wp:inline distT="0" distB="0" distL="0" distR="0" wp14:anchorId="6198795F" wp14:editId="3175237B">
            <wp:extent cx="2464686" cy="1620000"/>
            <wp:effectExtent l="0" t="0" r="0" b="5715"/>
            <wp:docPr id="1533579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9497" name="Grafik 1533579497"/>
                    <pic:cNvPicPr/>
                  </pic:nvPicPr>
                  <pic:blipFill rotWithShape="1">
                    <a:blip r:embed="rId9"/>
                    <a:srcRect t="8621" b="3741"/>
                    <a:stretch/>
                  </pic:blipFill>
                  <pic:spPr bwMode="auto">
                    <a:xfrm>
                      <a:off x="0" y="0"/>
                      <a:ext cx="2464686" cy="1620000"/>
                    </a:xfrm>
                    <a:prstGeom prst="rect">
                      <a:avLst/>
                    </a:prstGeom>
                    <a:ln>
                      <a:noFill/>
                    </a:ln>
                    <a:extLst>
                      <a:ext uri="{53640926-AAD7-44D8-BBD7-CCE9431645EC}">
                        <a14:shadowObscured xmlns:a14="http://schemas.microsoft.com/office/drawing/2010/main"/>
                      </a:ext>
                    </a:extLst>
                  </pic:spPr>
                </pic:pic>
              </a:graphicData>
            </a:graphic>
          </wp:inline>
        </w:drawing>
      </w:r>
      <w:r w:rsidRPr="00842AD2">
        <w:rPr>
          <w:rFonts w:ascii="Arial" w:hAnsi="Arial"/>
          <w:bCs/>
          <w:sz w:val="22"/>
          <w:szCs w:val="22"/>
          <w:lang w:val="en-US"/>
        </w:rPr>
        <w:t xml:space="preserve">     </w:t>
      </w:r>
    </w:p>
    <w:p w14:paraId="6F9ED156" w14:textId="77777777" w:rsidR="00842AD2" w:rsidRPr="00842AD2" w:rsidRDefault="00842AD2" w:rsidP="00842AD2">
      <w:pPr>
        <w:spacing w:line="276" w:lineRule="auto"/>
        <w:jc w:val="both"/>
        <w:rPr>
          <w:rFonts w:ascii="Arial" w:hAnsi="Arial"/>
          <w:bCs/>
          <w:sz w:val="22"/>
          <w:szCs w:val="22"/>
          <w:lang w:val="en-US"/>
        </w:rPr>
      </w:pPr>
    </w:p>
    <w:p w14:paraId="1E059970" w14:textId="62F8CCBF" w:rsidR="00842AD2" w:rsidRDefault="00842AD2" w:rsidP="00842AD2">
      <w:pPr>
        <w:spacing w:line="276" w:lineRule="auto"/>
        <w:jc w:val="both"/>
        <w:rPr>
          <w:rFonts w:ascii="Arial" w:hAnsi="Arial"/>
          <w:bCs/>
          <w:sz w:val="22"/>
          <w:szCs w:val="22"/>
          <w:lang w:val="en-US"/>
        </w:rPr>
      </w:pPr>
      <w:r w:rsidRPr="00842AD2">
        <w:rPr>
          <w:rFonts w:ascii="Arial" w:hAnsi="Arial"/>
          <w:bCs/>
          <w:sz w:val="22"/>
          <w:szCs w:val="22"/>
          <w:lang w:val="en-US"/>
        </w:rPr>
        <w:t>She deliberately did without TV screens in the studio to create a natural, feel-good oasis where you can enjoy healthy tea or infused water in conversation with like-minded people or learn about the latest fashion and health trends while reading one of the international vintage magazines.</w:t>
      </w:r>
    </w:p>
    <w:p w14:paraId="09E9451E" w14:textId="77777777" w:rsidR="00842AD2" w:rsidRPr="00842AD2" w:rsidRDefault="00842AD2" w:rsidP="00842AD2">
      <w:pPr>
        <w:spacing w:line="276" w:lineRule="auto"/>
        <w:jc w:val="both"/>
        <w:rPr>
          <w:rFonts w:ascii="Arial" w:hAnsi="Arial"/>
          <w:bCs/>
          <w:sz w:val="22"/>
          <w:szCs w:val="22"/>
          <w:lang w:val="en-US"/>
        </w:rPr>
      </w:pPr>
    </w:p>
    <w:p w14:paraId="5D58425A" w14:textId="75B819D8" w:rsidR="00842AD2" w:rsidRPr="00842AD2" w:rsidRDefault="00842AD2" w:rsidP="0084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bCs/>
          <w:sz w:val="22"/>
          <w:szCs w:val="22"/>
          <w:lang w:val="en-US"/>
        </w:rPr>
      </w:pPr>
      <w:r w:rsidRPr="00842AD2">
        <w:rPr>
          <w:rFonts w:ascii="Arial" w:hAnsi="Arial"/>
          <w:bCs/>
          <w:sz w:val="22"/>
          <w:szCs w:val="22"/>
          <w:lang w:val="en-US"/>
        </w:rPr>
        <w:t>In addition to targeted figure shaping with the HYPOXI-Method</w:t>
      </w:r>
      <w:r w:rsidRPr="00842AD2">
        <w:rPr>
          <w:rFonts w:ascii="Arial" w:hAnsi="Arial"/>
          <w:bCs/>
          <w:sz w:val="22"/>
          <w:szCs w:val="22"/>
          <w:vertAlign w:val="superscript"/>
          <w:lang w:val="en-US"/>
        </w:rPr>
        <w:t>®</w:t>
      </w:r>
      <w:r w:rsidRPr="00842AD2">
        <w:rPr>
          <w:rFonts w:ascii="Arial" w:hAnsi="Arial"/>
          <w:bCs/>
          <w:sz w:val="22"/>
          <w:szCs w:val="22"/>
          <w:lang w:val="en-US"/>
        </w:rPr>
        <w:t xml:space="preserve">, Juliane </w:t>
      </w:r>
      <w:proofErr w:type="spellStart"/>
      <w:r w:rsidRPr="00842AD2">
        <w:rPr>
          <w:rFonts w:ascii="Arial" w:hAnsi="Arial"/>
          <w:bCs/>
          <w:sz w:val="22"/>
          <w:szCs w:val="22"/>
          <w:lang w:val="en-US"/>
        </w:rPr>
        <w:t>Knips</w:t>
      </w:r>
      <w:proofErr w:type="spellEnd"/>
      <w:r w:rsidRPr="00842AD2">
        <w:rPr>
          <w:rFonts w:ascii="Arial" w:hAnsi="Arial"/>
          <w:bCs/>
          <w:sz w:val="22"/>
          <w:szCs w:val="22"/>
          <w:lang w:val="en-US"/>
        </w:rPr>
        <w:t xml:space="preserve"> exclusively offers cosmetic products from the German brand 'BABOR' in her studio.</w:t>
      </w:r>
    </w:p>
    <w:p w14:paraId="1DF65C60" w14:textId="30EC5650" w:rsidR="00842AD2" w:rsidRPr="00842AD2" w:rsidRDefault="00842AD2" w:rsidP="0084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bCs/>
          <w:sz w:val="22"/>
          <w:szCs w:val="22"/>
          <w:lang w:val="en-US"/>
        </w:rPr>
      </w:pPr>
    </w:p>
    <w:p w14:paraId="0F429503" w14:textId="77777777" w:rsidR="00842AD2" w:rsidRPr="00842AD2" w:rsidRDefault="00842AD2" w:rsidP="0084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bCs/>
          <w:sz w:val="22"/>
          <w:szCs w:val="22"/>
          <w:lang w:val="en-US"/>
        </w:rPr>
      </w:pPr>
      <w:proofErr w:type="spellStart"/>
      <w:r w:rsidRPr="00842AD2">
        <w:rPr>
          <w:rFonts w:ascii="Arial" w:hAnsi="Arial"/>
          <w:bCs/>
          <w:sz w:val="22"/>
          <w:szCs w:val="22"/>
          <w:lang w:val="en-US"/>
        </w:rPr>
        <w:t>Babor</w:t>
      </w:r>
      <w:proofErr w:type="spellEnd"/>
      <w:r w:rsidRPr="00842AD2">
        <w:rPr>
          <w:rFonts w:ascii="Arial" w:hAnsi="Arial"/>
          <w:bCs/>
          <w:sz w:val="22"/>
          <w:szCs w:val="22"/>
          <w:lang w:val="en-US"/>
        </w:rPr>
        <w:t xml:space="preserve"> has been setting standards in medical skin care since 1956 and places the highest value on sustainability and professionalism. </w:t>
      </w:r>
      <w:proofErr w:type="spellStart"/>
      <w:r w:rsidRPr="00842AD2">
        <w:rPr>
          <w:rFonts w:ascii="Arial" w:hAnsi="Arial"/>
          <w:bCs/>
          <w:sz w:val="22"/>
          <w:szCs w:val="22"/>
          <w:lang w:val="en-US"/>
        </w:rPr>
        <w:t>Babor</w:t>
      </w:r>
      <w:proofErr w:type="spellEnd"/>
      <w:r w:rsidRPr="00842AD2">
        <w:rPr>
          <w:rFonts w:ascii="Arial" w:hAnsi="Arial"/>
          <w:bCs/>
          <w:sz w:val="22"/>
          <w:szCs w:val="22"/>
          <w:lang w:val="en-US"/>
        </w:rPr>
        <w:t xml:space="preserve"> is known for highly effective and individual solutions for every skin type and is recommended by dermatological experts worldwide!</w:t>
      </w:r>
    </w:p>
    <w:p w14:paraId="1A9E072C" w14:textId="344BCE08" w:rsidR="00821D76" w:rsidRPr="00842AD2" w:rsidRDefault="00842AD2" w:rsidP="0084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cs="Arial"/>
          <w:sz w:val="22"/>
          <w:szCs w:val="22"/>
          <w:lang w:val="en-US"/>
        </w:rPr>
      </w:pPr>
      <w:r w:rsidRPr="00842AD2">
        <w:rPr>
          <w:rFonts w:ascii="Arial" w:hAnsi="Arial"/>
          <w:bCs/>
          <w:sz w:val="22"/>
          <w:szCs w:val="22"/>
          <w:lang w:val="en-US"/>
        </w:rPr>
        <w:t>The perfect combination to HYPOXI-Training</w:t>
      </w:r>
      <w:r w:rsidRPr="00842AD2">
        <w:rPr>
          <w:rFonts w:ascii="Arial" w:hAnsi="Arial"/>
          <w:bCs/>
          <w:sz w:val="22"/>
          <w:szCs w:val="22"/>
          <w:vertAlign w:val="superscript"/>
          <w:lang w:val="en-US"/>
        </w:rPr>
        <w:t>®</w:t>
      </w:r>
      <w:r w:rsidRPr="00842AD2">
        <w:rPr>
          <w:rFonts w:ascii="Arial" w:hAnsi="Arial"/>
          <w:bCs/>
          <w:sz w:val="22"/>
          <w:szCs w:val="22"/>
          <w:lang w:val="en-US"/>
        </w:rPr>
        <w:t>.</w:t>
      </w:r>
      <w:r w:rsidR="00821D76" w:rsidRPr="00842AD2">
        <w:rPr>
          <w:rFonts w:ascii="Arial" w:hAnsi="Arial" w:cs="Arial"/>
          <w:sz w:val="22"/>
          <w:szCs w:val="22"/>
          <w:lang w:val="en-US"/>
        </w:rPr>
        <w:br w:type="page"/>
      </w:r>
    </w:p>
    <w:p w14:paraId="3B85F03C" w14:textId="77777777" w:rsidR="00821D76" w:rsidRPr="00821D76" w:rsidRDefault="00821D76" w:rsidP="00821D76">
      <w:pPr>
        <w:rPr>
          <w:rFonts w:ascii="Arial" w:hAnsi="Arial"/>
          <w:b/>
          <w:sz w:val="22"/>
          <w:szCs w:val="22"/>
          <w:lang w:val="en-GB"/>
        </w:rPr>
      </w:pPr>
      <w:r w:rsidRPr="00821D76">
        <w:rPr>
          <w:rFonts w:ascii="Arial" w:hAnsi="Arial"/>
          <w:b/>
          <w:sz w:val="22"/>
          <w:szCs w:val="22"/>
          <w:lang w:val="en-GB"/>
        </w:rPr>
        <w:lastRenderedPageBreak/>
        <w:t>The HYPOXI</w:t>
      </w:r>
      <w:r w:rsidRPr="00821D76">
        <w:rPr>
          <w:rFonts w:ascii="Arial" w:hAnsi="Arial"/>
          <w:b/>
          <w:sz w:val="22"/>
          <w:szCs w:val="22"/>
          <w:vertAlign w:val="superscript"/>
          <w:lang w:val="en-GB"/>
        </w:rPr>
        <w:t>®</w:t>
      </w:r>
      <w:r w:rsidRPr="00821D76">
        <w:rPr>
          <w:rFonts w:ascii="Arial" w:hAnsi="Arial"/>
          <w:b/>
          <w:sz w:val="22"/>
          <w:szCs w:val="22"/>
          <w:lang w:val="en-GB"/>
        </w:rPr>
        <w:t xml:space="preserve"> devices </w:t>
      </w:r>
      <w:proofErr w:type="gramStart"/>
      <w:r w:rsidRPr="00821D76">
        <w:rPr>
          <w:rFonts w:ascii="Arial" w:hAnsi="Arial"/>
          <w:b/>
          <w:sz w:val="22"/>
          <w:szCs w:val="22"/>
          <w:lang w:val="en-GB"/>
        </w:rPr>
        <w:t>at a glance</w:t>
      </w:r>
      <w:proofErr w:type="gramEnd"/>
      <w:r w:rsidRPr="00821D76">
        <w:rPr>
          <w:rFonts w:ascii="Arial" w:hAnsi="Arial"/>
          <w:b/>
          <w:sz w:val="22"/>
          <w:szCs w:val="22"/>
          <w:lang w:val="en-GB"/>
        </w:rPr>
        <w:t>:</w:t>
      </w:r>
    </w:p>
    <w:p w14:paraId="1C5E120E" w14:textId="77777777" w:rsidR="00821D76" w:rsidRPr="00821D76" w:rsidRDefault="00821D76" w:rsidP="00821D76">
      <w:pPr>
        <w:rPr>
          <w:rFonts w:ascii="Arial" w:hAnsi="Arial"/>
          <w:b/>
          <w:sz w:val="22"/>
          <w:szCs w:val="22"/>
          <w:lang w:val="en-GB"/>
        </w:rPr>
      </w:pPr>
    </w:p>
    <w:p w14:paraId="5FE757E9" w14:textId="77777777" w:rsidR="00821D76" w:rsidRPr="00821D76" w:rsidRDefault="00821D76" w:rsidP="00821D76">
      <w:pPr>
        <w:rPr>
          <w:rFonts w:ascii="Arial" w:hAnsi="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583"/>
      </w:tblGrid>
      <w:tr w:rsidR="00821D76" w:rsidRPr="00350758" w14:paraId="07298CA3" w14:textId="77777777" w:rsidTr="00985702">
        <w:trPr>
          <w:trHeight w:val="2332"/>
        </w:trPr>
        <w:tc>
          <w:tcPr>
            <w:tcW w:w="2197" w:type="dxa"/>
            <w:tcBorders>
              <w:top w:val="nil"/>
              <w:left w:val="nil"/>
              <w:bottom w:val="nil"/>
              <w:right w:val="nil"/>
            </w:tcBorders>
          </w:tcPr>
          <w:p w14:paraId="492461A8" w14:textId="77777777" w:rsidR="00821D76" w:rsidRPr="00821D76" w:rsidRDefault="00821D76" w:rsidP="00985702">
            <w:pPr>
              <w:rPr>
                <w:rFonts w:ascii="Arial" w:hAnsi="Arial"/>
                <w:b/>
                <w:sz w:val="22"/>
                <w:szCs w:val="22"/>
                <w:lang w:val="en-GB"/>
              </w:rPr>
            </w:pPr>
            <w:r w:rsidRPr="00821D76">
              <w:rPr>
                <w:rFonts w:ascii="Arial" w:hAnsi="Arial"/>
                <w:b/>
                <w:noProof/>
                <w:sz w:val="22"/>
                <w:szCs w:val="22"/>
              </w:rPr>
              <w:drawing>
                <wp:inline distT="0" distB="0" distL="0" distR="0" wp14:anchorId="1474C41B" wp14:editId="5E93FBF9">
                  <wp:extent cx="990600" cy="14224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1422400"/>
                          </a:xfrm>
                          <a:prstGeom prst="rect">
                            <a:avLst/>
                          </a:prstGeom>
                          <a:noFill/>
                          <a:ln>
                            <a:noFill/>
                          </a:ln>
                        </pic:spPr>
                      </pic:pic>
                    </a:graphicData>
                  </a:graphic>
                </wp:inline>
              </w:drawing>
            </w:r>
          </w:p>
          <w:p w14:paraId="13C345F9" w14:textId="77777777" w:rsidR="00821D76" w:rsidRPr="00821D76" w:rsidRDefault="00821D76" w:rsidP="00985702">
            <w:pPr>
              <w:rPr>
                <w:rFonts w:ascii="Arial" w:hAnsi="Arial"/>
                <w:b/>
                <w:sz w:val="22"/>
                <w:szCs w:val="22"/>
                <w:lang w:val="en-GB"/>
              </w:rPr>
            </w:pPr>
          </w:p>
        </w:tc>
        <w:tc>
          <w:tcPr>
            <w:tcW w:w="7583" w:type="dxa"/>
            <w:tcBorders>
              <w:top w:val="nil"/>
              <w:left w:val="nil"/>
              <w:bottom w:val="nil"/>
              <w:right w:val="nil"/>
            </w:tcBorders>
          </w:tcPr>
          <w:p w14:paraId="45601010" w14:textId="77777777" w:rsidR="00821D76" w:rsidRPr="00821D76" w:rsidRDefault="00821D76" w:rsidP="00985702">
            <w:pPr>
              <w:rPr>
                <w:rFonts w:ascii="Arial" w:hAnsi="Arial"/>
                <w:b/>
                <w:sz w:val="22"/>
                <w:szCs w:val="22"/>
                <w:lang w:val="en-GB"/>
              </w:rPr>
            </w:pPr>
            <w:r w:rsidRPr="00821D76">
              <w:rPr>
                <w:rFonts w:ascii="Arial" w:hAnsi="Arial"/>
                <w:b/>
                <w:sz w:val="22"/>
                <w:szCs w:val="22"/>
                <w:lang w:val="en-GB"/>
              </w:rPr>
              <w:t>HYPOXI-Trainer</w:t>
            </w:r>
            <w:r w:rsidRPr="00821D76">
              <w:rPr>
                <w:rFonts w:ascii="Arial" w:hAnsi="Arial"/>
                <w:b/>
                <w:sz w:val="22"/>
                <w:szCs w:val="22"/>
                <w:vertAlign w:val="superscript"/>
                <w:lang w:val="en-GB"/>
              </w:rPr>
              <w:t xml:space="preserve">® </w:t>
            </w:r>
            <w:r w:rsidRPr="00821D76">
              <w:rPr>
                <w:rFonts w:ascii="Arial" w:hAnsi="Arial"/>
                <w:b/>
                <w:sz w:val="22"/>
                <w:szCs w:val="22"/>
                <w:lang w:val="en-GB"/>
              </w:rPr>
              <w:t>S120</w:t>
            </w:r>
          </w:p>
          <w:p w14:paraId="11550EE8" w14:textId="77777777" w:rsidR="00821D76" w:rsidRPr="00821D76" w:rsidRDefault="00821D76" w:rsidP="00985702">
            <w:pPr>
              <w:jc w:val="both"/>
              <w:rPr>
                <w:sz w:val="22"/>
                <w:szCs w:val="22"/>
                <w:lang w:val="en-GB"/>
              </w:rPr>
            </w:pPr>
            <w:r w:rsidRPr="00821D76">
              <w:rPr>
                <w:rFonts w:ascii="Arial" w:hAnsi="Arial"/>
                <w:sz w:val="22"/>
                <w:szCs w:val="22"/>
                <w:lang w:val="en-GB"/>
              </w:rPr>
              <w:t>The S120 combines the three components of HYPOXI-Method</w:t>
            </w:r>
            <w:r w:rsidRPr="00821D76">
              <w:rPr>
                <w:rFonts w:ascii="Arial" w:hAnsi="Arial"/>
                <w:sz w:val="22"/>
                <w:szCs w:val="22"/>
                <w:vertAlign w:val="superscript"/>
                <w:lang w:val="en-GB"/>
              </w:rPr>
              <w:t>®</w:t>
            </w:r>
            <w:r w:rsidRPr="00821D76">
              <w:rPr>
                <w:rFonts w:ascii="Arial" w:hAnsi="Arial"/>
                <w:sz w:val="22"/>
                <w:szCs w:val="22"/>
                <w:lang w:val="en-GB"/>
              </w:rPr>
              <w:t xml:space="preserve"> effectively: The computer-controlled alternation of high and low pressure takes place in a chamber that reaches up to the hips. The gentle exercise takes place sitting on the integrated bicycle ergometer. This puts the problem areas – hip, underbelly, buttocks and legs - under pressure, facilitates the activity of the veins and eliminates fat in a targeted manner.</w:t>
            </w:r>
          </w:p>
        </w:tc>
      </w:tr>
      <w:tr w:rsidR="00821D76" w:rsidRPr="00350758" w14:paraId="60CCBE02" w14:textId="77777777" w:rsidTr="00985702">
        <w:tc>
          <w:tcPr>
            <w:tcW w:w="2197" w:type="dxa"/>
            <w:tcBorders>
              <w:top w:val="nil"/>
              <w:left w:val="nil"/>
              <w:bottom w:val="nil"/>
              <w:right w:val="nil"/>
            </w:tcBorders>
          </w:tcPr>
          <w:p w14:paraId="6004FF16" w14:textId="77777777" w:rsidR="00821D76" w:rsidRPr="00821D76" w:rsidRDefault="00821D76" w:rsidP="00985702">
            <w:pPr>
              <w:rPr>
                <w:rFonts w:ascii="Arial" w:hAnsi="Arial"/>
                <w:b/>
                <w:sz w:val="22"/>
                <w:szCs w:val="22"/>
                <w:lang w:val="en-GB"/>
              </w:rPr>
            </w:pPr>
            <w:r w:rsidRPr="00821D76">
              <w:rPr>
                <w:rFonts w:ascii="Arial" w:hAnsi="Arial"/>
                <w:b/>
                <w:noProof/>
                <w:sz w:val="22"/>
                <w:szCs w:val="22"/>
              </w:rPr>
              <w:drawing>
                <wp:inline distT="0" distB="0" distL="0" distR="0" wp14:anchorId="6E367A30" wp14:editId="3AFA7182">
                  <wp:extent cx="990600" cy="13208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320800"/>
                          </a:xfrm>
                          <a:prstGeom prst="rect">
                            <a:avLst/>
                          </a:prstGeom>
                          <a:noFill/>
                          <a:ln>
                            <a:noFill/>
                          </a:ln>
                        </pic:spPr>
                      </pic:pic>
                    </a:graphicData>
                  </a:graphic>
                </wp:inline>
              </w:drawing>
            </w:r>
          </w:p>
          <w:p w14:paraId="3ABADFD6" w14:textId="77777777" w:rsidR="00821D76" w:rsidRPr="00821D76" w:rsidRDefault="00821D76" w:rsidP="00985702">
            <w:pPr>
              <w:rPr>
                <w:rFonts w:ascii="Arial" w:hAnsi="Arial"/>
                <w:b/>
                <w:sz w:val="22"/>
                <w:szCs w:val="22"/>
                <w:lang w:val="en-GB"/>
              </w:rPr>
            </w:pPr>
          </w:p>
        </w:tc>
        <w:tc>
          <w:tcPr>
            <w:tcW w:w="7583" w:type="dxa"/>
            <w:tcBorders>
              <w:top w:val="nil"/>
              <w:left w:val="nil"/>
              <w:bottom w:val="nil"/>
              <w:right w:val="nil"/>
            </w:tcBorders>
          </w:tcPr>
          <w:p w14:paraId="2E29DD59" w14:textId="77777777" w:rsidR="00821D76" w:rsidRPr="00821D76" w:rsidRDefault="00821D76" w:rsidP="00985702">
            <w:pPr>
              <w:rPr>
                <w:rFonts w:ascii="Arial" w:hAnsi="Arial"/>
                <w:b/>
                <w:sz w:val="22"/>
                <w:szCs w:val="22"/>
                <w:lang w:val="en-GB"/>
              </w:rPr>
            </w:pPr>
            <w:r w:rsidRPr="00821D76">
              <w:rPr>
                <w:rFonts w:ascii="Arial" w:hAnsi="Arial"/>
                <w:b/>
                <w:sz w:val="22"/>
                <w:szCs w:val="22"/>
                <w:lang w:val="en-GB"/>
              </w:rPr>
              <w:t>HYPOXI-Trainer</w:t>
            </w:r>
            <w:r w:rsidRPr="00821D76">
              <w:rPr>
                <w:rFonts w:ascii="Arial" w:hAnsi="Arial"/>
                <w:b/>
                <w:sz w:val="22"/>
                <w:szCs w:val="22"/>
                <w:vertAlign w:val="superscript"/>
                <w:lang w:val="en-GB"/>
              </w:rPr>
              <w:t>®</w:t>
            </w:r>
            <w:r w:rsidRPr="00821D76">
              <w:rPr>
                <w:rFonts w:ascii="Arial" w:hAnsi="Arial"/>
                <w:b/>
                <w:sz w:val="22"/>
                <w:szCs w:val="22"/>
                <w:lang w:val="en-GB"/>
              </w:rPr>
              <w:t xml:space="preserve"> L250</w:t>
            </w:r>
          </w:p>
          <w:p w14:paraId="171D798C" w14:textId="77777777" w:rsidR="00821D76" w:rsidRPr="00821D76" w:rsidRDefault="00821D76" w:rsidP="00985702">
            <w:pPr>
              <w:jc w:val="both"/>
              <w:rPr>
                <w:sz w:val="22"/>
                <w:szCs w:val="22"/>
                <w:lang w:val="en-GB"/>
              </w:rPr>
            </w:pPr>
            <w:r w:rsidRPr="00821D76">
              <w:rPr>
                <w:rFonts w:ascii="Arial" w:hAnsi="Arial"/>
                <w:sz w:val="22"/>
                <w:szCs w:val="22"/>
                <w:lang w:val="en-GB"/>
              </w:rPr>
              <w:t>The L250 permits the alternating application of low-pressure for the underbelly, hip, behind and legs. The comfortable reclined position relieves the body of most of its weight during training and promotes the elimination of liquids and toxins. The results are beautiful, slender legs and a visible reduction of cellulite.</w:t>
            </w:r>
          </w:p>
        </w:tc>
      </w:tr>
      <w:tr w:rsidR="00821D76" w:rsidRPr="00350758" w14:paraId="4B6B5E50" w14:textId="77777777" w:rsidTr="00985702">
        <w:trPr>
          <w:trHeight w:val="2274"/>
        </w:trPr>
        <w:tc>
          <w:tcPr>
            <w:tcW w:w="2197" w:type="dxa"/>
            <w:tcBorders>
              <w:top w:val="nil"/>
              <w:left w:val="nil"/>
              <w:bottom w:val="nil"/>
              <w:right w:val="nil"/>
            </w:tcBorders>
          </w:tcPr>
          <w:p w14:paraId="29A23DE0" w14:textId="77777777" w:rsidR="00821D76" w:rsidRPr="00821D76" w:rsidRDefault="00821D76" w:rsidP="00985702">
            <w:pPr>
              <w:rPr>
                <w:sz w:val="22"/>
                <w:szCs w:val="22"/>
                <w:lang w:val="en-GB"/>
              </w:rPr>
            </w:pPr>
            <w:r w:rsidRPr="00821D76">
              <w:rPr>
                <w:noProof/>
                <w:sz w:val="22"/>
                <w:szCs w:val="22"/>
              </w:rPr>
              <w:drawing>
                <wp:inline distT="0" distB="0" distL="0" distR="0" wp14:anchorId="34E15B9F" wp14:editId="4484C2F8">
                  <wp:extent cx="977900" cy="12954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1295400"/>
                          </a:xfrm>
                          <a:prstGeom prst="rect">
                            <a:avLst/>
                          </a:prstGeom>
                          <a:noFill/>
                          <a:ln>
                            <a:noFill/>
                          </a:ln>
                        </pic:spPr>
                      </pic:pic>
                    </a:graphicData>
                  </a:graphic>
                </wp:inline>
              </w:drawing>
            </w:r>
          </w:p>
        </w:tc>
        <w:tc>
          <w:tcPr>
            <w:tcW w:w="7583" w:type="dxa"/>
            <w:tcBorders>
              <w:top w:val="nil"/>
              <w:left w:val="nil"/>
              <w:bottom w:val="nil"/>
              <w:right w:val="nil"/>
            </w:tcBorders>
          </w:tcPr>
          <w:p w14:paraId="502C8A79" w14:textId="77777777" w:rsidR="00821D76" w:rsidRPr="00821D76" w:rsidRDefault="00821D76" w:rsidP="00985702">
            <w:pPr>
              <w:rPr>
                <w:rFonts w:ascii="Arial" w:hAnsi="Arial"/>
                <w:b/>
                <w:sz w:val="22"/>
                <w:szCs w:val="22"/>
                <w:lang w:val="en-GB"/>
              </w:rPr>
            </w:pPr>
            <w:r w:rsidRPr="00821D76">
              <w:rPr>
                <w:rFonts w:ascii="Arial" w:hAnsi="Arial"/>
                <w:b/>
                <w:sz w:val="22"/>
                <w:szCs w:val="22"/>
                <w:lang w:val="en-GB"/>
              </w:rPr>
              <w:t>HYPOXI-</w:t>
            </w:r>
            <w:proofErr w:type="spellStart"/>
            <w:r w:rsidRPr="00821D76">
              <w:rPr>
                <w:rFonts w:ascii="Arial" w:hAnsi="Arial"/>
                <w:b/>
                <w:sz w:val="22"/>
                <w:szCs w:val="22"/>
                <w:lang w:val="en-GB"/>
              </w:rPr>
              <w:t>Vacunaut</w:t>
            </w:r>
            <w:proofErr w:type="spellEnd"/>
            <w:r w:rsidRPr="00821D76">
              <w:rPr>
                <w:rFonts w:ascii="Arial" w:hAnsi="Arial"/>
                <w:b/>
                <w:sz w:val="22"/>
                <w:szCs w:val="22"/>
                <w:vertAlign w:val="superscript"/>
                <w:lang w:val="en-GB"/>
              </w:rPr>
              <w:t>®</w:t>
            </w:r>
          </w:p>
          <w:p w14:paraId="57C92477" w14:textId="77777777" w:rsidR="00821D76" w:rsidRPr="00821D76" w:rsidRDefault="00821D76" w:rsidP="00985702">
            <w:pPr>
              <w:jc w:val="both"/>
              <w:rPr>
                <w:rFonts w:ascii="Arial" w:hAnsi="Arial"/>
                <w:sz w:val="22"/>
                <w:szCs w:val="22"/>
                <w:lang w:val="en-GB"/>
              </w:rPr>
            </w:pPr>
            <w:r w:rsidRPr="00821D76">
              <w:rPr>
                <w:rFonts w:ascii="Arial" w:hAnsi="Arial"/>
                <w:sz w:val="22"/>
                <w:szCs w:val="22"/>
                <w:lang w:val="en-GB"/>
              </w:rPr>
              <w:t xml:space="preserve">The </w:t>
            </w:r>
            <w:proofErr w:type="spellStart"/>
            <w:r w:rsidRPr="00821D76">
              <w:rPr>
                <w:rFonts w:ascii="Arial" w:hAnsi="Arial"/>
                <w:sz w:val="22"/>
                <w:szCs w:val="22"/>
                <w:lang w:val="en-GB"/>
              </w:rPr>
              <w:t>Vacunaut</w:t>
            </w:r>
            <w:proofErr w:type="spellEnd"/>
            <w:r w:rsidRPr="00821D76">
              <w:rPr>
                <w:rFonts w:ascii="Arial" w:hAnsi="Arial"/>
                <w:sz w:val="22"/>
                <w:szCs w:val="22"/>
                <w:lang w:val="en-GB"/>
              </w:rPr>
              <w:t xml:space="preserve"> is used to reduce the girth of the stomach and hips. Training is performed in the HYPOXI</w:t>
            </w:r>
            <w:r w:rsidRPr="00821D76">
              <w:rPr>
                <w:rFonts w:ascii="Arial" w:hAnsi="Arial"/>
                <w:sz w:val="22"/>
                <w:szCs w:val="22"/>
                <w:vertAlign w:val="superscript"/>
                <w:lang w:val="en-GB"/>
              </w:rPr>
              <w:t>®</w:t>
            </w:r>
            <w:r w:rsidRPr="00821D76">
              <w:rPr>
                <w:rFonts w:ascii="Arial" w:hAnsi="Arial"/>
                <w:sz w:val="22"/>
                <w:szCs w:val="22"/>
                <w:lang w:val="en-GB"/>
              </w:rPr>
              <w:t>-</w:t>
            </w:r>
            <w:proofErr w:type="spellStart"/>
            <w:r w:rsidRPr="00821D76">
              <w:rPr>
                <w:rFonts w:ascii="Arial" w:hAnsi="Arial"/>
                <w:sz w:val="22"/>
                <w:szCs w:val="22"/>
                <w:lang w:val="en-GB"/>
              </w:rPr>
              <w:t>PressureSuit</w:t>
            </w:r>
            <w:proofErr w:type="spellEnd"/>
            <w:r w:rsidRPr="00821D76">
              <w:rPr>
                <w:rFonts w:ascii="Arial" w:hAnsi="Arial"/>
                <w:sz w:val="22"/>
                <w:szCs w:val="22"/>
                <w:lang w:val="en-GB"/>
              </w:rPr>
              <w:t xml:space="preserve"> with an integrated network of 122 high and low pressure chambers. </w:t>
            </w:r>
          </w:p>
          <w:p w14:paraId="5A88C145" w14:textId="77777777" w:rsidR="00821D76" w:rsidRPr="00821D76" w:rsidRDefault="00821D76" w:rsidP="00985702">
            <w:pPr>
              <w:jc w:val="both"/>
              <w:rPr>
                <w:sz w:val="22"/>
                <w:szCs w:val="22"/>
                <w:lang w:val="en-GB"/>
              </w:rPr>
            </w:pPr>
            <w:r w:rsidRPr="00821D76">
              <w:rPr>
                <w:rFonts w:ascii="Arial" w:hAnsi="Arial"/>
                <w:sz w:val="22"/>
                <w:szCs w:val="22"/>
                <w:lang w:val="en-GB"/>
              </w:rPr>
              <w:t>During moderate exercise - which can take place on a treadmill, exercise bicycle or other popular cardiovascular exercise equipment - the application of high and low pressure targets the abdomen and hips.</w:t>
            </w:r>
          </w:p>
        </w:tc>
      </w:tr>
      <w:tr w:rsidR="00821D76" w:rsidRPr="00350758" w14:paraId="4814B14C" w14:textId="77777777" w:rsidTr="00985702">
        <w:tc>
          <w:tcPr>
            <w:tcW w:w="2197" w:type="dxa"/>
            <w:tcBorders>
              <w:top w:val="nil"/>
              <w:left w:val="nil"/>
              <w:bottom w:val="nil"/>
              <w:right w:val="nil"/>
            </w:tcBorders>
          </w:tcPr>
          <w:p w14:paraId="710E12A1" w14:textId="77777777" w:rsidR="00821D76" w:rsidRPr="00821D76" w:rsidRDefault="00821D76" w:rsidP="00985702">
            <w:pPr>
              <w:rPr>
                <w:rFonts w:ascii="Arial" w:hAnsi="Arial"/>
                <w:b/>
                <w:sz w:val="22"/>
                <w:szCs w:val="22"/>
                <w:lang w:val="en-GB"/>
              </w:rPr>
            </w:pPr>
            <w:r w:rsidRPr="00821D76">
              <w:rPr>
                <w:rFonts w:ascii="Arial" w:hAnsi="Arial"/>
                <w:b/>
                <w:noProof/>
                <w:sz w:val="22"/>
                <w:szCs w:val="22"/>
              </w:rPr>
              <w:drawing>
                <wp:inline distT="0" distB="0" distL="0" distR="0" wp14:anchorId="343886A0" wp14:editId="77917C7E">
                  <wp:extent cx="977900" cy="11557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1155700"/>
                          </a:xfrm>
                          <a:prstGeom prst="rect">
                            <a:avLst/>
                          </a:prstGeom>
                          <a:noFill/>
                          <a:ln>
                            <a:noFill/>
                          </a:ln>
                        </pic:spPr>
                      </pic:pic>
                    </a:graphicData>
                  </a:graphic>
                </wp:inline>
              </w:drawing>
            </w:r>
          </w:p>
          <w:p w14:paraId="43ED9616" w14:textId="77777777" w:rsidR="00821D76" w:rsidRPr="00821D76" w:rsidRDefault="00821D76" w:rsidP="00985702">
            <w:pPr>
              <w:rPr>
                <w:rFonts w:ascii="Arial" w:hAnsi="Arial"/>
                <w:b/>
                <w:sz w:val="22"/>
                <w:szCs w:val="22"/>
                <w:lang w:val="en-GB"/>
              </w:rPr>
            </w:pPr>
          </w:p>
        </w:tc>
        <w:tc>
          <w:tcPr>
            <w:tcW w:w="7583" w:type="dxa"/>
            <w:tcBorders>
              <w:top w:val="nil"/>
              <w:left w:val="nil"/>
              <w:bottom w:val="nil"/>
              <w:right w:val="nil"/>
            </w:tcBorders>
          </w:tcPr>
          <w:p w14:paraId="0CA39D8A" w14:textId="77777777" w:rsidR="00821D76" w:rsidRPr="00821D76" w:rsidRDefault="00821D76" w:rsidP="00985702">
            <w:pPr>
              <w:rPr>
                <w:rFonts w:ascii="Arial" w:hAnsi="Arial"/>
                <w:b/>
                <w:sz w:val="22"/>
                <w:szCs w:val="22"/>
                <w:lang w:val="en-GB"/>
              </w:rPr>
            </w:pPr>
            <w:r w:rsidRPr="00821D76">
              <w:rPr>
                <w:rFonts w:ascii="Arial" w:hAnsi="Arial"/>
                <w:b/>
                <w:sz w:val="22"/>
                <w:szCs w:val="22"/>
                <w:lang w:val="en-GB"/>
              </w:rPr>
              <w:t>HYPOXI</w:t>
            </w:r>
            <w:r w:rsidRPr="00821D76">
              <w:rPr>
                <w:rFonts w:ascii="Arial" w:hAnsi="Arial"/>
                <w:b/>
                <w:sz w:val="22"/>
                <w:szCs w:val="22"/>
                <w:vertAlign w:val="superscript"/>
                <w:lang w:val="en-GB"/>
              </w:rPr>
              <w:t>®</w:t>
            </w:r>
            <w:r w:rsidRPr="00821D76">
              <w:rPr>
                <w:rFonts w:ascii="Arial" w:hAnsi="Arial"/>
                <w:b/>
                <w:sz w:val="22"/>
                <w:szCs w:val="22"/>
                <w:lang w:val="en-GB"/>
              </w:rPr>
              <w:t xml:space="preserve"> HD-Comfort</w:t>
            </w:r>
          </w:p>
          <w:p w14:paraId="7BDF7EE9" w14:textId="77777777" w:rsidR="00821D76" w:rsidRPr="00821D76" w:rsidRDefault="00821D76" w:rsidP="00985702">
            <w:pPr>
              <w:jc w:val="both"/>
              <w:rPr>
                <w:sz w:val="22"/>
                <w:szCs w:val="22"/>
                <w:lang w:val="en-GB"/>
              </w:rPr>
            </w:pPr>
            <w:r w:rsidRPr="00821D76">
              <w:rPr>
                <w:rFonts w:ascii="Arial" w:hAnsi="Arial"/>
                <w:sz w:val="22"/>
                <w:szCs w:val="22"/>
                <w:lang w:val="en-GB"/>
              </w:rPr>
              <w:t>In order to remain firm and strong the skin needs special treatments. 400 active vacuum chambers integrated in the problem areas in HYPOXI</w:t>
            </w:r>
            <w:r w:rsidRPr="00821D76">
              <w:rPr>
                <w:rFonts w:ascii="Arial" w:hAnsi="Arial"/>
                <w:sz w:val="22"/>
                <w:szCs w:val="22"/>
                <w:vertAlign w:val="superscript"/>
                <w:lang w:val="en-GB"/>
              </w:rPr>
              <w:t>®</w:t>
            </w:r>
            <w:r w:rsidRPr="00821D76">
              <w:rPr>
                <w:rFonts w:ascii="Arial" w:hAnsi="Arial"/>
                <w:sz w:val="22"/>
                <w:szCs w:val="22"/>
                <w:lang w:val="en-GB"/>
              </w:rPr>
              <w:t xml:space="preserve"> HD-</w:t>
            </w:r>
            <w:proofErr w:type="spellStart"/>
            <w:r w:rsidRPr="00821D76">
              <w:rPr>
                <w:rFonts w:ascii="Arial" w:hAnsi="Arial"/>
                <w:sz w:val="22"/>
                <w:szCs w:val="22"/>
                <w:lang w:val="en-GB"/>
              </w:rPr>
              <w:t>PressureSuit</w:t>
            </w:r>
            <w:proofErr w:type="spellEnd"/>
            <w:r w:rsidRPr="00821D76">
              <w:rPr>
                <w:rFonts w:ascii="Arial" w:hAnsi="Arial"/>
                <w:sz w:val="22"/>
                <w:szCs w:val="22"/>
                <w:lang w:val="en-GB"/>
              </w:rPr>
              <w:t xml:space="preserve"> ensure that the skin gets the exercise it needs. A comfortable lounge chair with integrated high and low-pressure technology ensures pleasant relaxation while the elastic connective fibres of the skin work diligently to achieve smooth, firm skin.</w:t>
            </w:r>
          </w:p>
        </w:tc>
      </w:tr>
    </w:tbl>
    <w:p w14:paraId="5CE285CD" w14:textId="77777777" w:rsidR="00821D76" w:rsidRPr="00821D76" w:rsidRDefault="00821D76" w:rsidP="00821D76">
      <w:pPr>
        <w:rPr>
          <w:rFonts w:ascii="Arial" w:hAnsi="Arial"/>
          <w:b/>
          <w:sz w:val="22"/>
          <w:szCs w:val="22"/>
          <w:lang w:val="en-GB"/>
        </w:rPr>
      </w:pPr>
    </w:p>
    <w:p w14:paraId="7933F777" w14:textId="77777777" w:rsidR="00821D76" w:rsidRPr="00821D76" w:rsidRDefault="00821D76" w:rsidP="00821D76">
      <w:pPr>
        <w:jc w:val="both"/>
        <w:rPr>
          <w:rFonts w:ascii="Arial" w:hAnsi="Arial"/>
          <w:sz w:val="22"/>
          <w:szCs w:val="22"/>
          <w:lang w:val="en-GB"/>
        </w:rPr>
      </w:pPr>
    </w:p>
    <w:p w14:paraId="59A982F2" w14:textId="77777777" w:rsidR="00821D76" w:rsidRPr="00821D76" w:rsidRDefault="00821D76" w:rsidP="00821D76">
      <w:pPr>
        <w:jc w:val="both"/>
        <w:rPr>
          <w:rFonts w:ascii="Arial" w:hAnsi="Arial"/>
          <w:sz w:val="22"/>
          <w:szCs w:val="22"/>
          <w:lang w:val="en-GB"/>
        </w:rPr>
      </w:pPr>
      <w:r w:rsidRPr="00821D76">
        <w:rPr>
          <w:rFonts w:ascii="Arial" w:hAnsi="Arial"/>
          <w:sz w:val="22"/>
          <w:szCs w:val="22"/>
          <w:lang w:val="en-GB"/>
        </w:rPr>
        <w:t xml:space="preserve">Released for publication </w:t>
      </w:r>
    </w:p>
    <w:p w14:paraId="57115B59" w14:textId="77777777" w:rsidR="00821D76" w:rsidRPr="00821D76" w:rsidRDefault="00821D76" w:rsidP="00821D76">
      <w:pPr>
        <w:jc w:val="both"/>
        <w:rPr>
          <w:rFonts w:ascii="Arial" w:hAnsi="Arial"/>
          <w:sz w:val="22"/>
          <w:szCs w:val="22"/>
          <w:lang w:val="en-GB"/>
        </w:rPr>
      </w:pPr>
    </w:p>
    <w:p w14:paraId="4FEA5294" w14:textId="77777777" w:rsidR="00821D76" w:rsidRPr="00821D76" w:rsidRDefault="00821D76" w:rsidP="00821D76">
      <w:pPr>
        <w:jc w:val="both"/>
        <w:rPr>
          <w:rFonts w:ascii="Arial" w:hAnsi="Arial"/>
          <w:sz w:val="22"/>
          <w:szCs w:val="22"/>
          <w:lang w:val="en-GB"/>
        </w:rPr>
      </w:pPr>
    </w:p>
    <w:p w14:paraId="51DB93FE" w14:textId="6B6ECB29" w:rsidR="001D7758" w:rsidRPr="00821D76" w:rsidRDefault="00821D76" w:rsidP="00821D76">
      <w:pPr>
        <w:rPr>
          <w:rFonts w:ascii="Arial" w:hAnsi="Arial"/>
          <w:bCs/>
          <w:sz w:val="22"/>
          <w:szCs w:val="22"/>
          <w:lang w:val="en-GB" w:eastAsia="en-US"/>
        </w:rPr>
      </w:pPr>
      <w:r w:rsidRPr="00821D76">
        <w:rPr>
          <w:rFonts w:ascii="Arial" w:hAnsi="Arial"/>
          <w:sz w:val="22"/>
          <w:szCs w:val="22"/>
          <w:lang w:val="en-GB"/>
        </w:rPr>
        <w:t>For more information, please visit www.hypoxi.com.</w:t>
      </w:r>
    </w:p>
    <w:sectPr w:rsidR="001D7758" w:rsidRPr="00821D76" w:rsidSect="00D73503">
      <w:headerReference w:type="default" r:id="rId14"/>
      <w:footerReference w:type="default" r:id="rId15"/>
      <w:type w:val="continuous"/>
      <w:pgSz w:w="11900" w:h="16840"/>
      <w:pgMar w:top="2668" w:right="1127" w:bottom="853" w:left="1417" w:header="708"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BADD5" w14:textId="77777777" w:rsidR="00AD339C" w:rsidRDefault="00AD339C">
      <w:r>
        <w:separator/>
      </w:r>
    </w:p>
  </w:endnote>
  <w:endnote w:type="continuationSeparator" w:id="0">
    <w:p w14:paraId="563F377D" w14:textId="77777777" w:rsidR="00AD339C" w:rsidRDefault="00AD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Regular">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UnitPro-Medium">
    <w:altName w:val="UnitPro"/>
    <w:panose1 w:val="02000506050000020003"/>
    <w:charset w:val="00"/>
    <w:family w:val="auto"/>
    <w:pitch w:val="variable"/>
    <w:sig w:usb0="A00000AF" w:usb1="4000206A" w:usb2="00000000" w:usb3="00000000" w:csb0="00000093" w:csb1="00000000"/>
  </w:font>
  <w:font w:name="UnitPro-Regular">
    <w:altName w:val="UnitPro"/>
    <w:panose1 w:val="02000506040000020003"/>
    <w:charset w:val="00"/>
    <w:family w:val="auto"/>
    <w:pitch w:val="variable"/>
    <w:sig w:usb0="A00000AF" w:usb1="4000206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DB7C" w14:textId="77777777" w:rsidR="00A44499" w:rsidRDefault="00A44499" w:rsidP="005306D8">
    <w:pPr>
      <w:jc w:val="both"/>
      <w:rPr>
        <w:rFonts w:ascii="Arial" w:hAnsi="Arial"/>
        <w:sz w:val="18"/>
        <w:u w:val="single"/>
      </w:rPr>
    </w:pPr>
  </w:p>
  <w:p w14:paraId="3D540993" w14:textId="77777777" w:rsidR="00A44499" w:rsidRDefault="00A44499" w:rsidP="005306D8">
    <w:pPr>
      <w:jc w:val="both"/>
      <w:rPr>
        <w:rFonts w:ascii="Arial" w:hAnsi="Arial"/>
        <w:sz w:val="18"/>
        <w:u w:val="single"/>
      </w:rPr>
    </w:pPr>
  </w:p>
  <w:p w14:paraId="5C002AF6" w14:textId="77777777" w:rsidR="00A44499" w:rsidRDefault="00A44499">
    <w:pPr>
      <w:pStyle w:val="Fuzeile"/>
    </w:pPr>
    <w:r>
      <w:rPr>
        <w:noProof/>
      </w:rPr>
      <mc:AlternateContent>
        <mc:Choice Requires="wpg">
          <w:drawing>
            <wp:anchor distT="0" distB="0" distL="114300" distR="114300" simplePos="0" relativeHeight="251659776" behindDoc="0" locked="0" layoutInCell="1" allowOverlap="1" wp14:anchorId="32E35BA9" wp14:editId="57402DC5">
              <wp:simplePos x="0" y="0"/>
              <wp:positionH relativeFrom="column">
                <wp:posOffset>-80645</wp:posOffset>
              </wp:positionH>
              <wp:positionV relativeFrom="paragraph">
                <wp:posOffset>-186055</wp:posOffset>
              </wp:positionV>
              <wp:extent cx="6009640" cy="467995"/>
              <wp:effectExtent l="0" t="0" r="10160" b="14605"/>
              <wp:wrapThrough wrapText="bothSides">
                <wp:wrapPolygon edited="0">
                  <wp:start x="0" y="1172"/>
                  <wp:lineTo x="0" y="21102"/>
                  <wp:lineTo x="8125" y="21102"/>
                  <wp:lineTo x="21545" y="19929"/>
                  <wp:lineTo x="21545" y="1172"/>
                  <wp:lineTo x="0" y="1172"/>
                </wp:wrapPolygon>
              </wp:wrapThrough>
              <wp:docPr id="16" name="Gruppierung 16"/>
              <wp:cNvGraphicFramePr/>
              <a:graphic xmlns:a="http://schemas.openxmlformats.org/drawingml/2006/main">
                <a:graphicData uri="http://schemas.microsoft.com/office/word/2010/wordprocessingGroup">
                  <wpg:wgp>
                    <wpg:cNvGrpSpPr/>
                    <wpg:grpSpPr>
                      <a:xfrm>
                        <a:off x="0" y="0"/>
                        <a:ext cx="6009640" cy="467995"/>
                        <a:chOff x="0" y="0"/>
                        <a:chExt cx="6009640" cy="467995"/>
                      </a:xfrm>
                    </wpg:grpSpPr>
                    <wpg:grpSp>
                      <wpg:cNvPr id="17" name="Gruppierung 17"/>
                      <wpg:cNvGrpSpPr/>
                      <wpg:grpSpPr>
                        <a:xfrm>
                          <a:off x="0" y="0"/>
                          <a:ext cx="2210435" cy="467995"/>
                          <a:chOff x="0" y="0"/>
                          <a:chExt cx="2210435" cy="467995"/>
                        </a:xfrm>
                      </wpg:grpSpPr>
                      <wps:wsp>
                        <wps:cNvPr id="18" name="Text Box 10"/>
                        <wps:cNvSpPr txBox="1">
                          <a:spLocks noChangeArrowheads="1"/>
                        </wps:cNvSpPr>
                        <wps:spPr bwMode="auto">
                          <a:xfrm>
                            <a:off x="0" y="0"/>
                            <a:ext cx="2210435" cy="467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FD2409" w14:textId="77777777" w:rsidR="00A44499" w:rsidRPr="00CE0F03" w:rsidRDefault="00A44499" w:rsidP="007C739E">
                              <w:pPr>
                                <w:contextualSpacing/>
                                <w:rPr>
                                  <w:rFonts w:ascii="UnitPro-Medium" w:hAnsi="UnitPro-Medium"/>
                                  <w:sz w:val="16"/>
                                  <w:lang w:val="cs-CZ"/>
                                </w:rPr>
                              </w:pPr>
                              <w:r w:rsidRPr="00CE0F03">
                                <w:rPr>
                                  <w:rFonts w:ascii="UnitPro-Medium" w:hAnsi="UnitPro-Medium"/>
                                  <w:sz w:val="16"/>
                                  <w:lang w:val="cs-CZ"/>
                                </w:rPr>
                                <w:t>HYPOXI</w:t>
                              </w:r>
                              <w:r>
                                <w:rPr>
                                  <w:rFonts w:ascii="UnitPro-Medium" w:hAnsi="UnitPro-Medium"/>
                                  <w:sz w:val="16"/>
                                  <w:lang w:val="cs-CZ"/>
                                </w:rPr>
                                <w:t>®</w:t>
                              </w:r>
                              <w:r w:rsidRPr="00CE0F03">
                                <w:rPr>
                                  <w:rFonts w:ascii="UnitPro-Medium" w:hAnsi="UnitPro-Medium"/>
                                  <w:sz w:val="16"/>
                                  <w:lang w:val="cs-CZ"/>
                                </w:rPr>
                                <w:t xml:space="preserve"> </w:t>
                              </w:r>
                              <w:proofErr w:type="spellStart"/>
                              <w:r w:rsidRPr="00CE0F03">
                                <w:rPr>
                                  <w:rFonts w:ascii="UnitPro-Medium" w:hAnsi="UnitPro-Medium"/>
                                  <w:sz w:val="16"/>
                                  <w:lang w:val="cs-CZ"/>
                                </w:rPr>
                                <w:t>Produktions</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und</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Vertriebs</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GmbH</w:t>
                              </w:r>
                              <w:proofErr w:type="spellEnd"/>
                            </w:p>
                            <w:p w14:paraId="455C7112" w14:textId="2F9FE18D" w:rsidR="00A44499" w:rsidRPr="00F044A6" w:rsidRDefault="004834D3" w:rsidP="007C739E">
                              <w:pPr>
                                <w:contextualSpacing/>
                                <w:rPr>
                                  <w:rFonts w:ascii="UnitPro-Regular" w:hAnsi="UnitPro-Regular"/>
                                  <w:sz w:val="16"/>
                                  <w:lang w:val="cs-CZ"/>
                                </w:rPr>
                              </w:pPr>
                              <w:proofErr w:type="spellStart"/>
                              <w:r>
                                <w:rPr>
                                  <w:rFonts w:ascii="UnitPro-Regular" w:hAnsi="UnitPro-Regular"/>
                                  <w:sz w:val="16"/>
                                  <w:lang w:val="cs-CZ"/>
                                </w:rPr>
                                <w:t>Wildenhag</w:t>
                              </w:r>
                              <w:proofErr w:type="spellEnd"/>
                              <w:r>
                                <w:rPr>
                                  <w:rFonts w:ascii="UnitPro-Regular" w:hAnsi="UnitPro-Regular"/>
                                  <w:sz w:val="16"/>
                                  <w:lang w:val="cs-CZ"/>
                                </w:rPr>
                                <w:t xml:space="preserve"> 88</w:t>
                              </w:r>
                              <w:r w:rsidR="00A44499">
                                <w:rPr>
                                  <w:rFonts w:ascii="UnitPro-Regular" w:hAnsi="UnitPro-Regular"/>
                                  <w:sz w:val="16"/>
                                  <w:lang w:val="cs-CZ"/>
                                </w:rPr>
                                <w:t xml:space="preserve"> • </w:t>
                              </w:r>
                              <w:r>
                                <w:rPr>
                                  <w:rFonts w:ascii="UnitPro-Regular" w:hAnsi="UnitPro-Regular"/>
                                  <w:sz w:val="16"/>
                                  <w:lang w:val="cs-CZ"/>
                                </w:rPr>
                                <w:t xml:space="preserve">4881 </w:t>
                              </w:r>
                              <w:proofErr w:type="spellStart"/>
                              <w:r>
                                <w:rPr>
                                  <w:rFonts w:ascii="UnitPro-Regular" w:hAnsi="UnitPro-Regular"/>
                                  <w:sz w:val="16"/>
                                  <w:lang w:val="cs-CZ"/>
                                </w:rPr>
                                <w:t>Straß</w:t>
                              </w:r>
                              <w:proofErr w:type="spellEnd"/>
                              <w:r>
                                <w:rPr>
                                  <w:rFonts w:ascii="UnitPro-Regular" w:hAnsi="UnitPro-Regular"/>
                                  <w:sz w:val="16"/>
                                  <w:lang w:val="cs-CZ"/>
                                </w:rPr>
                                <w:t xml:space="preserve"> </w:t>
                              </w:r>
                              <w:proofErr w:type="spellStart"/>
                              <w:r>
                                <w:rPr>
                                  <w:rFonts w:ascii="UnitPro-Regular" w:hAnsi="UnitPro-Regular"/>
                                  <w:sz w:val="16"/>
                                  <w:lang w:val="cs-CZ"/>
                                </w:rPr>
                                <w:t>im</w:t>
                              </w:r>
                              <w:proofErr w:type="spellEnd"/>
                              <w:r>
                                <w:rPr>
                                  <w:rFonts w:ascii="UnitPro-Regular" w:hAnsi="UnitPro-Regular"/>
                                  <w:sz w:val="16"/>
                                  <w:lang w:val="cs-CZ"/>
                                </w:rPr>
                                <w:t xml:space="preserve"> </w:t>
                              </w:r>
                              <w:proofErr w:type="spellStart"/>
                              <w:r>
                                <w:rPr>
                                  <w:rFonts w:ascii="UnitPro-Regular" w:hAnsi="UnitPro-Regular"/>
                                  <w:sz w:val="16"/>
                                  <w:lang w:val="cs-CZ"/>
                                </w:rPr>
                                <w:t>Attergau</w:t>
                              </w:r>
                              <w:proofErr w:type="spellEnd"/>
                              <w:r w:rsidR="00A44499">
                                <w:rPr>
                                  <w:rFonts w:ascii="UnitPro-Regular" w:hAnsi="UnitPro-Regular"/>
                                  <w:sz w:val="16"/>
                                  <w:lang w:val="cs-CZ"/>
                                </w:rPr>
                                <w:t xml:space="preserve"> • </w:t>
                              </w:r>
                              <w:proofErr w:type="spellStart"/>
                              <w:r w:rsidR="00A44499">
                                <w:rPr>
                                  <w:rFonts w:ascii="UnitPro-Regular" w:hAnsi="UnitPro-Regular"/>
                                  <w:sz w:val="16"/>
                                  <w:lang w:val="cs-CZ"/>
                                </w:rPr>
                                <w:t>Austria</w:t>
                              </w:r>
                              <w:proofErr w:type="spellEnd"/>
                            </w:p>
                          </w:txbxContent>
                        </wps:txbx>
                        <wps:bodyPr rot="0" vert="horz" wrap="square" lIns="64800" tIns="97200" rIns="0" bIns="0" anchor="t" anchorCtr="0" upright="1">
                          <a:noAutofit/>
                        </wps:bodyPr>
                      </wps:wsp>
                      <wps:wsp>
                        <wps:cNvPr id="19" name="Line 9"/>
                        <wps:cNvCnPr>
                          <a:cxnSpLocks noChangeShapeType="1"/>
                        </wps:cNvCnPr>
                        <wps:spPr bwMode="auto">
                          <a:xfrm>
                            <a:off x="1270" y="109855"/>
                            <a:ext cx="1815" cy="287215"/>
                          </a:xfrm>
                          <a:prstGeom prst="line">
                            <a:avLst/>
                          </a:prstGeom>
                          <a:noFill/>
                          <a:ln w="22225" cap="rnd">
                            <a:solidFill>
                              <a:srgbClr val="BD0F27"/>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7"/>
                                    </a:srgbClr>
                                  </a:outerShdw>
                                </a:effectLst>
                              </a14:hiddenEffects>
                            </a:ext>
                          </a:extLst>
                        </wps:spPr>
                        <wps:bodyPr/>
                      </wps:wsp>
                    </wpg:grpSp>
                    <wpg:grpSp>
                      <wpg:cNvPr id="20" name="Gruppierung 20"/>
                      <wpg:cNvGrpSpPr/>
                      <wpg:grpSpPr>
                        <a:xfrm>
                          <a:off x="3086735" y="0"/>
                          <a:ext cx="1160145" cy="467995"/>
                          <a:chOff x="0" y="0"/>
                          <a:chExt cx="1160145" cy="467995"/>
                        </a:xfrm>
                      </wpg:grpSpPr>
                      <wps:wsp>
                        <wps:cNvPr id="21" name="Text Box 4"/>
                        <wps:cNvSpPr txBox="1">
                          <a:spLocks noChangeArrowheads="1"/>
                        </wps:cNvSpPr>
                        <wps:spPr bwMode="auto">
                          <a:xfrm>
                            <a:off x="5080" y="0"/>
                            <a:ext cx="1155065" cy="467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D25A96" w14:textId="441F1953" w:rsidR="00A44499" w:rsidRDefault="00A44499" w:rsidP="007C739E">
                              <w:pPr>
                                <w:contextualSpacing/>
                                <w:rPr>
                                  <w:rFonts w:ascii="UnitPro-Regular" w:hAnsi="UnitPro-Regular"/>
                                  <w:sz w:val="16"/>
                                  <w:lang w:val="cs-CZ"/>
                                </w:rPr>
                              </w:pPr>
                              <w:r>
                                <w:rPr>
                                  <w:rFonts w:ascii="UnitPro-Regular" w:hAnsi="UnitPro-Regular"/>
                                  <w:sz w:val="16"/>
                                  <w:lang w:val="cs-CZ"/>
                                </w:rPr>
                                <w:t xml:space="preserve">Tel. +43 </w:t>
                              </w:r>
                              <w:r w:rsidR="00585E86">
                                <w:rPr>
                                  <w:rFonts w:ascii="UnitPro-Regular" w:hAnsi="UnitPro-Regular"/>
                                  <w:sz w:val="16"/>
                                  <w:lang w:val="cs-CZ"/>
                                </w:rPr>
                                <w:t>7667 21515</w:t>
                              </w:r>
                            </w:p>
                            <w:p w14:paraId="5A91CD7C" w14:textId="2D1A874E" w:rsidR="00ED1A2E" w:rsidRDefault="00ED1A2E" w:rsidP="007C739E">
                              <w:pPr>
                                <w:contextualSpacing/>
                                <w:rPr>
                                  <w:rFonts w:ascii="UnitPro-Regular" w:hAnsi="UnitPro-Regular"/>
                                  <w:sz w:val="16"/>
                                  <w:lang w:val="cs-CZ"/>
                                </w:rPr>
                              </w:pPr>
                              <w:r>
                                <w:rPr>
                                  <w:rFonts w:ascii="UnitPro-Regular" w:hAnsi="UnitPro-Regular"/>
                                  <w:sz w:val="16"/>
                                  <w:lang w:val="cs-CZ"/>
                                </w:rPr>
                                <w:t>office@hypoxi.com</w:t>
                              </w:r>
                            </w:p>
                          </w:txbxContent>
                        </wps:txbx>
                        <wps:bodyPr rot="0" vert="horz" wrap="square" lIns="64800" tIns="97200" rIns="0" bIns="39600" anchor="t" anchorCtr="0" upright="1">
                          <a:noAutofit/>
                        </wps:bodyPr>
                      </wps:wsp>
                      <wps:wsp>
                        <wps:cNvPr id="22" name="Line 3"/>
                        <wps:cNvCnPr>
                          <a:cxnSpLocks noChangeShapeType="1"/>
                        </wps:cNvCnPr>
                        <wps:spPr bwMode="auto">
                          <a:xfrm>
                            <a:off x="0" y="109855"/>
                            <a:ext cx="635" cy="286190"/>
                          </a:xfrm>
                          <a:prstGeom prst="line">
                            <a:avLst/>
                          </a:prstGeom>
                          <a:noFill/>
                          <a:ln w="22225" cap="rnd">
                            <a:solidFill>
                              <a:srgbClr val="BD0F27"/>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7"/>
                                    </a:srgbClr>
                                  </a:outerShdw>
                                </a:effectLst>
                              </a14:hiddenEffects>
                            </a:ext>
                          </a:extLst>
                        </wps:spPr>
                        <wps:bodyPr/>
                      </wps:wsp>
                    </wpg:grpSp>
                    <wpg:grpSp>
                      <wpg:cNvPr id="23" name="Gruppierung 23"/>
                      <wpg:cNvGrpSpPr/>
                      <wpg:grpSpPr>
                        <a:xfrm>
                          <a:off x="5123180" y="0"/>
                          <a:ext cx="886460" cy="467995"/>
                          <a:chOff x="0" y="0"/>
                          <a:chExt cx="886460" cy="467995"/>
                        </a:xfrm>
                      </wpg:grpSpPr>
                      <wps:wsp>
                        <wps:cNvPr id="24" name="Text Box 7"/>
                        <wps:cNvSpPr txBox="1">
                          <a:spLocks noChangeArrowheads="1"/>
                        </wps:cNvSpPr>
                        <wps:spPr bwMode="auto">
                          <a:xfrm>
                            <a:off x="0" y="0"/>
                            <a:ext cx="886460" cy="467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2F4A5D" w14:textId="77777777" w:rsidR="00ED1A2E" w:rsidRDefault="00ED1A2E" w:rsidP="007C739E">
                              <w:pPr>
                                <w:contextualSpacing/>
                                <w:rPr>
                                  <w:rFonts w:ascii="UnitPro-Medium" w:hAnsi="UnitPro-Medium"/>
                                  <w:color w:val="BD0F27"/>
                                  <w:sz w:val="16"/>
                                  <w:szCs w:val="16"/>
                                  <w:lang w:val="cs-CZ"/>
                                </w:rPr>
                              </w:pPr>
                            </w:p>
                            <w:p w14:paraId="2F5D8CE7" w14:textId="75393190" w:rsidR="00A44499" w:rsidRPr="00F039F1" w:rsidRDefault="00A44499" w:rsidP="007C739E">
                              <w:pPr>
                                <w:contextualSpacing/>
                                <w:rPr>
                                  <w:sz w:val="16"/>
                                  <w:szCs w:val="16"/>
                                </w:rPr>
                              </w:pPr>
                              <w:r w:rsidRPr="00FE66A3">
                                <w:rPr>
                                  <w:rFonts w:ascii="UnitPro-Medium" w:hAnsi="UnitPro-Medium"/>
                                  <w:color w:val="BD0F27"/>
                                  <w:sz w:val="16"/>
                                  <w:szCs w:val="16"/>
                                  <w:lang w:val="cs-CZ"/>
                                </w:rPr>
                                <w:t>www.hypoxi.com</w:t>
                              </w:r>
                            </w:p>
                          </w:txbxContent>
                        </wps:txbx>
                        <wps:bodyPr rot="0" vert="horz" wrap="square" lIns="64800" tIns="97200" rIns="0" bIns="39600" anchor="t" anchorCtr="0" upright="1">
                          <a:noAutofit/>
                        </wps:bodyPr>
                      </wps:wsp>
                      <wps:wsp>
                        <wps:cNvPr id="25" name="Line 6"/>
                        <wps:cNvCnPr>
                          <a:cxnSpLocks noChangeShapeType="1"/>
                        </wps:cNvCnPr>
                        <wps:spPr bwMode="auto">
                          <a:xfrm>
                            <a:off x="635" y="109855"/>
                            <a:ext cx="635" cy="285555"/>
                          </a:xfrm>
                          <a:prstGeom prst="line">
                            <a:avLst/>
                          </a:prstGeom>
                          <a:noFill/>
                          <a:ln w="22225" cap="rnd">
                            <a:solidFill>
                              <a:srgbClr val="BD0F27"/>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7"/>
                                    </a:srgbClr>
                                  </a:outerShdw>
                                </a:effectLst>
                              </a14:hiddenEffects>
                            </a:ext>
                          </a:extLst>
                        </wps:spPr>
                        <wps:bodyPr/>
                      </wps:wsp>
                    </wpg:grpSp>
                  </wpg:wgp>
                </a:graphicData>
              </a:graphic>
            </wp:anchor>
          </w:drawing>
        </mc:Choice>
        <mc:Fallback>
          <w:pict>
            <v:group w14:anchorId="32E35BA9" id="Gruppierung 16" o:spid="_x0000_s1026" style="position:absolute;margin-left:-6.35pt;margin-top:-14.65pt;width:473.2pt;height:36.85pt;z-index:251659776" coordsize="60096,4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">
              <v:group id="Gruppierung 17" o:spid="_x0000_s1027" style="position:absolute;width:22104;height:4679" coordsize="22104,4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type id="_x0000_t202" coordsize="21600,21600" o:spt="202" path="m,l,21600r21600,l21600,xe">
                  <v:stroke joinstyle="miter"/>
                  <v:path gradientshapeok="t" o:connecttype="rect"/>
                </v:shapetype>
                <v:shape id="Text Box 10" o:spid="_x0000_s1028" type="#_x0000_t202" style="position:absolute;width:22104;height:4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" filled="f" stroked="f">
                  <v:textbox inset="1.8mm,2.7mm,0,0">
                    <w:txbxContent>
                      <w:p w14:paraId="77FD2409" w14:textId="77777777" w:rsidR="00A44499" w:rsidRPr="00CE0F03" w:rsidRDefault="00A44499" w:rsidP="007C739E">
                        <w:pPr>
                          <w:contextualSpacing/>
                          <w:rPr>
                            <w:rFonts w:ascii="UnitPro-Medium" w:hAnsi="UnitPro-Medium"/>
                            <w:sz w:val="16"/>
                            <w:lang w:val="cs-CZ"/>
                          </w:rPr>
                        </w:pPr>
                        <w:r w:rsidRPr="00CE0F03">
                          <w:rPr>
                            <w:rFonts w:ascii="UnitPro-Medium" w:hAnsi="UnitPro-Medium"/>
                            <w:sz w:val="16"/>
                            <w:lang w:val="cs-CZ"/>
                          </w:rPr>
                          <w:t>HYPOXI</w:t>
                        </w:r>
                        <w:r>
                          <w:rPr>
                            <w:rFonts w:ascii="UnitPro-Medium" w:hAnsi="UnitPro-Medium"/>
                            <w:sz w:val="16"/>
                            <w:lang w:val="cs-CZ"/>
                          </w:rPr>
                          <w:t>®</w:t>
                        </w:r>
                        <w:r w:rsidRPr="00CE0F03">
                          <w:rPr>
                            <w:rFonts w:ascii="UnitPro-Medium" w:hAnsi="UnitPro-Medium"/>
                            <w:sz w:val="16"/>
                            <w:lang w:val="cs-CZ"/>
                          </w:rPr>
                          <w:t xml:space="preserve"> </w:t>
                        </w:r>
                        <w:proofErr w:type="spellStart"/>
                        <w:r w:rsidRPr="00CE0F03">
                          <w:rPr>
                            <w:rFonts w:ascii="UnitPro-Medium" w:hAnsi="UnitPro-Medium"/>
                            <w:sz w:val="16"/>
                            <w:lang w:val="cs-CZ"/>
                          </w:rPr>
                          <w:t>Produktions</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und</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Vertriebs</w:t>
                        </w:r>
                        <w:proofErr w:type="spellEnd"/>
                        <w:r w:rsidRPr="00CE0F03">
                          <w:rPr>
                            <w:rFonts w:ascii="UnitPro-Medium" w:hAnsi="UnitPro-Medium"/>
                            <w:sz w:val="16"/>
                            <w:lang w:val="cs-CZ"/>
                          </w:rPr>
                          <w:t xml:space="preserve"> </w:t>
                        </w:r>
                        <w:proofErr w:type="spellStart"/>
                        <w:r w:rsidRPr="00CE0F03">
                          <w:rPr>
                            <w:rFonts w:ascii="UnitPro-Medium" w:hAnsi="UnitPro-Medium"/>
                            <w:sz w:val="16"/>
                            <w:lang w:val="cs-CZ"/>
                          </w:rPr>
                          <w:t>GmbH</w:t>
                        </w:r>
                        <w:proofErr w:type="spellEnd"/>
                      </w:p>
                      <w:p w14:paraId="455C7112" w14:textId="2F9FE18D" w:rsidR="00A44499" w:rsidRPr="00F044A6" w:rsidRDefault="004834D3" w:rsidP="007C739E">
                        <w:pPr>
                          <w:contextualSpacing/>
                          <w:rPr>
                            <w:rFonts w:ascii="UnitPro-Regular" w:hAnsi="UnitPro-Regular"/>
                            <w:sz w:val="16"/>
                            <w:lang w:val="cs-CZ"/>
                          </w:rPr>
                        </w:pPr>
                        <w:proofErr w:type="spellStart"/>
                        <w:r>
                          <w:rPr>
                            <w:rFonts w:ascii="UnitPro-Regular" w:hAnsi="UnitPro-Regular"/>
                            <w:sz w:val="16"/>
                            <w:lang w:val="cs-CZ"/>
                          </w:rPr>
                          <w:t>Wildenhag</w:t>
                        </w:r>
                        <w:proofErr w:type="spellEnd"/>
                        <w:r>
                          <w:rPr>
                            <w:rFonts w:ascii="UnitPro-Regular" w:hAnsi="UnitPro-Regular"/>
                            <w:sz w:val="16"/>
                            <w:lang w:val="cs-CZ"/>
                          </w:rPr>
                          <w:t xml:space="preserve"> 88</w:t>
                        </w:r>
                        <w:r w:rsidR="00A44499">
                          <w:rPr>
                            <w:rFonts w:ascii="UnitPro-Regular" w:hAnsi="UnitPro-Regular"/>
                            <w:sz w:val="16"/>
                            <w:lang w:val="cs-CZ"/>
                          </w:rPr>
                          <w:t xml:space="preserve"> • </w:t>
                        </w:r>
                        <w:r>
                          <w:rPr>
                            <w:rFonts w:ascii="UnitPro-Regular" w:hAnsi="UnitPro-Regular"/>
                            <w:sz w:val="16"/>
                            <w:lang w:val="cs-CZ"/>
                          </w:rPr>
                          <w:t xml:space="preserve">4881 </w:t>
                        </w:r>
                        <w:proofErr w:type="spellStart"/>
                        <w:r>
                          <w:rPr>
                            <w:rFonts w:ascii="UnitPro-Regular" w:hAnsi="UnitPro-Regular"/>
                            <w:sz w:val="16"/>
                            <w:lang w:val="cs-CZ"/>
                          </w:rPr>
                          <w:t>Straß</w:t>
                        </w:r>
                        <w:proofErr w:type="spellEnd"/>
                        <w:r>
                          <w:rPr>
                            <w:rFonts w:ascii="UnitPro-Regular" w:hAnsi="UnitPro-Regular"/>
                            <w:sz w:val="16"/>
                            <w:lang w:val="cs-CZ"/>
                          </w:rPr>
                          <w:t xml:space="preserve"> </w:t>
                        </w:r>
                        <w:proofErr w:type="spellStart"/>
                        <w:r>
                          <w:rPr>
                            <w:rFonts w:ascii="UnitPro-Regular" w:hAnsi="UnitPro-Regular"/>
                            <w:sz w:val="16"/>
                            <w:lang w:val="cs-CZ"/>
                          </w:rPr>
                          <w:t>im</w:t>
                        </w:r>
                        <w:proofErr w:type="spellEnd"/>
                        <w:r>
                          <w:rPr>
                            <w:rFonts w:ascii="UnitPro-Regular" w:hAnsi="UnitPro-Regular"/>
                            <w:sz w:val="16"/>
                            <w:lang w:val="cs-CZ"/>
                          </w:rPr>
                          <w:t xml:space="preserve"> </w:t>
                        </w:r>
                        <w:proofErr w:type="spellStart"/>
                        <w:r>
                          <w:rPr>
                            <w:rFonts w:ascii="UnitPro-Regular" w:hAnsi="UnitPro-Regular"/>
                            <w:sz w:val="16"/>
                            <w:lang w:val="cs-CZ"/>
                          </w:rPr>
                          <w:t>Attergau</w:t>
                        </w:r>
                        <w:proofErr w:type="spellEnd"/>
                        <w:r w:rsidR="00A44499">
                          <w:rPr>
                            <w:rFonts w:ascii="UnitPro-Regular" w:hAnsi="UnitPro-Regular"/>
                            <w:sz w:val="16"/>
                            <w:lang w:val="cs-CZ"/>
                          </w:rPr>
                          <w:t xml:space="preserve"> • </w:t>
                        </w:r>
                        <w:proofErr w:type="spellStart"/>
                        <w:r w:rsidR="00A44499">
                          <w:rPr>
                            <w:rFonts w:ascii="UnitPro-Regular" w:hAnsi="UnitPro-Regular"/>
                            <w:sz w:val="16"/>
                            <w:lang w:val="cs-CZ"/>
                          </w:rPr>
                          <w:t>Austria</w:t>
                        </w:r>
                        <w:proofErr w:type="spellEnd"/>
                      </w:p>
                    </w:txbxContent>
                  </v:textbox>
                </v:shape>
                <v:line id="Line 9" o:spid="_x0000_s1029" style="position:absolute;visibility:visible;mso-wrap-style:square" from="12,1098" to="30,3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" strokecolor="#bd0f27" strokeweight="1.75pt">
                  <v:stroke dashstyle="1 1" endcap="round"/>
                </v:line>
              </v:group>
              <v:group id="Gruppierung 20" o:spid="_x0000_s1030" style="position:absolute;left:30867;width:11601;height:4679" coordsize="11601,4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Text Box 4" o:spid="_x0000_s1031" type="#_x0000_t202" style="position:absolute;left:50;width:11551;height:4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" filled="f" stroked="f">
                  <v:textbox inset="1.8mm,2.7mm,0,1.1mm">
                    <w:txbxContent>
                      <w:p w14:paraId="59D25A96" w14:textId="441F1953" w:rsidR="00A44499" w:rsidRDefault="00A44499" w:rsidP="007C739E">
                        <w:pPr>
                          <w:contextualSpacing/>
                          <w:rPr>
                            <w:rFonts w:ascii="UnitPro-Regular" w:hAnsi="UnitPro-Regular"/>
                            <w:sz w:val="16"/>
                            <w:lang w:val="cs-CZ"/>
                          </w:rPr>
                        </w:pPr>
                        <w:r>
                          <w:rPr>
                            <w:rFonts w:ascii="UnitPro-Regular" w:hAnsi="UnitPro-Regular"/>
                            <w:sz w:val="16"/>
                            <w:lang w:val="cs-CZ"/>
                          </w:rPr>
                          <w:t xml:space="preserve">Tel. +43 </w:t>
                        </w:r>
                        <w:r w:rsidR="00585E86">
                          <w:rPr>
                            <w:rFonts w:ascii="UnitPro-Regular" w:hAnsi="UnitPro-Regular"/>
                            <w:sz w:val="16"/>
                            <w:lang w:val="cs-CZ"/>
                          </w:rPr>
                          <w:t>7667 21515</w:t>
                        </w:r>
                      </w:p>
                      <w:p w14:paraId="5A91CD7C" w14:textId="2D1A874E" w:rsidR="00ED1A2E" w:rsidRDefault="00ED1A2E" w:rsidP="007C739E">
                        <w:pPr>
                          <w:contextualSpacing/>
                          <w:rPr>
                            <w:rFonts w:ascii="UnitPro-Regular" w:hAnsi="UnitPro-Regular"/>
                            <w:sz w:val="16"/>
                            <w:lang w:val="cs-CZ"/>
                          </w:rPr>
                        </w:pPr>
                        <w:r>
                          <w:rPr>
                            <w:rFonts w:ascii="UnitPro-Regular" w:hAnsi="UnitPro-Regular"/>
                            <w:sz w:val="16"/>
                            <w:lang w:val="cs-CZ"/>
                          </w:rPr>
                          <w:t>office@hypoxi.com</w:t>
                        </w:r>
                      </w:p>
                    </w:txbxContent>
                  </v:textbox>
                </v:shape>
                <v:line id="Line 3" o:spid="_x0000_s1032" style="position:absolute;visibility:visible;mso-wrap-style:square" from="0,1098" to="6,3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" strokecolor="#bd0f27" strokeweight="1.75pt">
                  <v:stroke dashstyle="1 1" endcap="round"/>
                </v:line>
              </v:group>
              <v:group id="Gruppierung 23" o:spid="_x0000_s1033" style="position:absolute;left:51231;width:8865;height:4679" coordsize="8864,4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Text Box 7" o:spid="_x0000_s1034" type="#_x0000_t202" style="position:absolute;width:8864;height:4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" filled="f" stroked="f">
                  <v:textbox inset="1.8mm,2.7mm,0,1.1mm">
                    <w:txbxContent>
                      <w:p w14:paraId="2E2F4A5D" w14:textId="77777777" w:rsidR="00ED1A2E" w:rsidRDefault="00ED1A2E" w:rsidP="007C739E">
                        <w:pPr>
                          <w:contextualSpacing/>
                          <w:rPr>
                            <w:rFonts w:ascii="UnitPro-Medium" w:hAnsi="UnitPro-Medium"/>
                            <w:color w:val="BD0F27"/>
                            <w:sz w:val="16"/>
                            <w:szCs w:val="16"/>
                            <w:lang w:val="cs-CZ"/>
                          </w:rPr>
                        </w:pPr>
                      </w:p>
                      <w:p w14:paraId="2F5D8CE7" w14:textId="75393190" w:rsidR="00A44499" w:rsidRPr="00F039F1" w:rsidRDefault="00A44499" w:rsidP="007C739E">
                        <w:pPr>
                          <w:contextualSpacing/>
                          <w:rPr>
                            <w:sz w:val="16"/>
                            <w:szCs w:val="16"/>
                          </w:rPr>
                        </w:pPr>
                        <w:r w:rsidRPr="00FE66A3">
                          <w:rPr>
                            <w:rFonts w:ascii="UnitPro-Medium" w:hAnsi="UnitPro-Medium"/>
                            <w:color w:val="BD0F27"/>
                            <w:sz w:val="16"/>
                            <w:szCs w:val="16"/>
                            <w:lang w:val="cs-CZ"/>
                          </w:rPr>
                          <w:t>www.hypoxi.com</w:t>
                        </w:r>
                      </w:p>
                    </w:txbxContent>
                  </v:textbox>
                </v:shape>
                <v:line id="Line 6" o:spid="_x0000_s1035" style="position:absolute;visibility:visible;mso-wrap-style:square" from="6,1098" to="12,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" strokecolor="#bd0f27" strokeweight="1.75pt">
                  <v:stroke dashstyle="1 1" endcap="round"/>
                </v:line>
              </v:group>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86466" w14:textId="77777777" w:rsidR="00AD339C" w:rsidRDefault="00AD339C">
      <w:r>
        <w:separator/>
      </w:r>
    </w:p>
  </w:footnote>
  <w:footnote w:type="continuationSeparator" w:id="0">
    <w:p w14:paraId="29956D8E" w14:textId="77777777" w:rsidR="00AD339C" w:rsidRDefault="00AD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D260" w14:textId="77777777" w:rsidR="00A44499" w:rsidRDefault="00A44499">
    <w:pPr>
      <w:pStyle w:val="Kopfzeile"/>
    </w:pPr>
    <w:r>
      <w:rPr>
        <w:noProof/>
      </w:rPr>
      <w:drawing>
        <wp:anchor distT="0" distB="0" distL="114300" distR="114300" simplePos="0" relativeHeight="251657728" behindDoc="0" locked="0" layoutInCell="1" allowOverlap="1" wp14:anchorId="7CF02795" wp14:editId="53C87DCD">
          <wp:simplePos x="0" y="0"/>
          <wp:positionH relativeFrom="column">
            <wp:posOffset>4638040</wp:posOffset>
          </wp:positionH>
          <wp:positionV relativeFrom="paragraph">
            <wp:posOffset>238125</wp:posOffset>
          </wp:positionV>
          <wp:extent cx="1544955" cy="530225"/>
          <wp:effectExtent l="0" t="0" r="4445" b="3175"/>
          <wp:wrapTight wrapText="bothSides">
            <wp:wrapPolygon edited="0">
              <wp:start x="0" y="0"/>
              <wp:lineTo x="0" y="20695"/>
              <wp:lineTo x="21307" y="20695"/>
              <wp:lineTo x="21307"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_Hypoxi_3D_kl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4955" cy="53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75ACD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FDD6BC8"/>
    <w:multiLevelType w:val="hybridMultilevel"/>
    <w:tmpl w:val="3FEEF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9203B8E"/>
    <w:multiLevelType w:val="hybridMultilevel"/>
    <w:tmpl w:val="EAB022C0"/>
    <w:lvl w:ilvl="0" w:tplc="67940CD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0299877">
    <w:abstractNumId w:val="0"/>
  </w:num>
  <w:num w:numId="2" w16cid:durableId="1531065792">
    <w:abstractNumId w:val="1"/>
  </w:num>
  <w:num w:numId="3" w16cid:durableId="405685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58"/>
    <w:rsid w:val="00006E40"/>
    <w:rsid w:val="000150D0"/>
    <w:rsid w:val="000172CA"/>
    <w:rsid w:val="000252EC"/>
    <w:rsid w:val="0004305C"/>
    <w:rsid w:val="00043477"/>
    <w:rsid w:val="00043B3D"/>
    <w:rsid w:val="00055BAD"/>
    <w:rsid w:val="0006217D"/>
    <w:rsid w:val="00065B53"/>
    <w:rsid w:val="0006700C"/>
    <w:rsid w:val="00077988"/>
    <w:rsid w:val="00093182"/>
    <w:rsid w:val="000A1B80"/>
    <w:rsid w:val="000A1C6E"/>
    <w:rsid w:val="000A2502"/>
    <w:rsid w:val="000C4327"/>
    <w:rsid w:val="000C5502"/>
    <w:rsid w:val="000C65B1"/>
    <w:rsid w:val="000D3DFA"/>
    <w:rsid w:val="000D7F5A"/>
    <w:rsid w:val="000F05D4"/>
    <w:rsid w:val="000F1B7D"/>
    <w:rsid w:val="000F21D5"/>
    <w:rsid w:val="00105224"/>
    <w:rsid w:val="001066DE"/>
    <w:rsid w:val="00112090"/>
    <w:rsid w:val="00117A27"/>
    <w:rsid w:val="00131D54"/>
    <w:rsid w:val="00135E68"/>
    <w:rsid w:val="001474F0"/>
    <w:rsid w:val="00167BA9"/>
    <w:rsid w:val="00170F6D"/>
    <w:rsid w:val="00181562"/>
    <w:rsid w:val="00183B4F"/>
    <w:rsid w:val="001A2563"/>
    <w:rsid w:val="001A68FB"/>
    <w:rsid w:val="001B38D8"/>
    <w:rsid w:val="001C295F"/>
    <w:rsid w:val="001C460D"/>
    <w:rsid w:val="001C7081"/>
    <w:rsid w:val="001D5F51"/>
    <w:rsid w:val="001D7758"/>
    <w:rsid w:val="001E1515"/>
    <w:rsid w:val="001E2C43"/>
    <w:rsid w:val="002128A8"/>
    <w:rsid w:val="00222435"/>
    <w:rsid w:val="00225F09"/>
    <w:rsid w:val="002354C3"/>
    <w:rsid w:val="00237CFC"/>
    <w:rsid w:val="002421F5"/>
    <w:rsid w:val="00247D64"/>
    <w:rsid w:val="00250139"/>
    <w:rsid w:val="0026067E"/>
    <w:rsid w:val="0026516F"/>
    <w:rsid w:val="00275B9E"/>
    <w:rsid w:val="00286A14"/>
    <w:rsid w:val="00287522"/>
    <w:rsid w:val="00291082"/>
    <w:rsid w:val="00293D72"/>
    <w:rsid w:val="002963FC"/>
    <w:rsid w:val="00296A72"/>
    <w:rsid w:val="002A29B8"/>
    <w:rsid w:val="002B1EBB"/>
    <w:rsid w:val="002B33DF"/>
    <w:rsid w:val="002C0CB1"/>
    <w:rsid w:val="002C6610"/>
    <w:rsid w:val="002D0336"/>
    <w:rsid w:val="002D2E50"/>
    <w:rsid w:val="002D3029"/>
    <w:rsid w:val="002D64C6"/>
    <w:rsid w:val="002D7B99"/>
    <w:rsid w:val="002E4666"/>
    <w:rsid w:val="002E52BB"/>
    <w:rsid w:val="00301867"/>
    <w:rsid w:val="00303EE7"/>
    <w:rsid w:val="00306E20"/>
    <w:rsid w:val="00311E3A"/>
    <w:rsid w:val="00332C91"/>
    <w:rsid w:val="00340305"/>
    <w:rsid w:val="0034153E"/>
    <w:rsid w:val="003439B1"/>
    <w:rsid w:val="00347268"/>
    <w:rsid w:val="00350758"/>
    <w:rsid w:val="00356207"/>
    <w:rsid w:val="00362444"/>
    <w:rsid w:val="00366AD1"/>
    <w:rsid w:val="003724C2"/>
    <w:rsid w:val="00380D2F"/>
    <w:rsid w:val="0038256B"/>
    <w:rsid w:val="00382A9A"/>
    <w:rsid w:val="00385FCF"/>
    <w:rsid w:val="003904C0"/>
    <w:rsid w:val="003A2439"/>
    <w:rsid w:val="003C1F5C"/>
    <w:rsid w:val="003C2C85"/>
    <w:rsid w:val="003C3273"/>
    <w:rsid w:val="003C5A2B"/>
    <w:rsid w:val="003D2CA5"/>
    <w:rsid w:val="003E4A36"/>
    <w:rsid w:val="003F1AE1"/>
    <w:rsid w:val="00404068"/>
    <w:rsid w:val="004100AB"/>
    <w:rsid w:val="0042410E"/>
    <w:rsid w:val="004304CD"/>
    <w:rsid w:val="004316F1"/>
    <w:rsid w:val="004337A6"/>
    <w:rsid w:val="00435B06"/>
    <w:rsid w:val="00444E0F"/>
    <w:rsid w:val="00480E9C"/>
    <w:rsid w:val="004834D3"/>
    <w:rsid w:val="004A25D5"/>
    <w:rsid w:val="004A53CE"/>
    <w:rsid w:val="004A56D3"/>
    <w:rsid w:val="004A6964"/>
    <w:rsid w:val="004C3AF7"/>
    <w:rsid w:val="004D1692"/>
    <w:rsid w:val="004D1D0F"/>
    <w:rsid w:val="004D6278"/>
    <w:rsid w:val="004F26D7"/>
    <w:rsid w:val="005031BF"/>
    <w:rsid w:val="00504BBA"/>
    <w:rsid w:val="005153C2"/>
    <w:rsid w:val="00520206"/>
    <w:rsid w:val="005306D8"/>
    <w:rsid w:val="00547E63"/>
    <w:rsid w:val="005624D7"/>
    <w:rsid w:val="00570223"/>
    <w:rsid w:val="00581848"/>
    <w:rsid w:val="00585E86"/>
    <w:rsid w:val="00590E0D"/>
    <w:rsid w:val="005922C8"/>
    <w:rsid w:val="00593C40"/>
    <w:rsid w:val="005A1290"/>
    <w:rsid w:val="005A630F"/>
    <w:rsid w:val="005C1F10"/>
    <w:rsid w:val="005F2A7D"/>
    <w:rsid w:val="006154D3"/>
    <w:rsid w:val="00620589"/>
    <w:rsid w:val="00624524"/>
    <w:rsid w:val="00634D8E"/>
    <w:rsid w:val="00634DA3"/>
    <w:rsid w:val="00635B10"/>
    <w:rsid w:val="00636AD5"/>
    <w:rsid w:val="006372FD"/>
    <w:rsid w:val="00646E65"/>
    <w:rsid w:val="00651DBF"/>
    <w:rsid w:val="00652559"/>
    <w:rsid w:val="00662434"/>
    <w:rsid w:val="00662A8C"/>
    <w:rsid w:val="0066785D"/>
    <w:rsid w:val="00693702"/>
    <w:rsid w:val="006B5059"/>
    <w:rsid w:val="006B5745"/>
    <w:rsid w:val="006B73F3"/>
    <w:rsid w:val="006C1F55"/>
    <w:rsid w:val="006C509A"/>
    <w:rsid w:val="006C778F"/>
    <w:rsid w:val="006D73EE"/>
    <w:rsid w:val="006E0113"/>
    <w:rsid w:val="006F0770"/>
    <w:rsid w:val="006F57C4"/>
    <w:rsid w:val="006F5AE6"/>
    <w:rsid w:val="00702B93"/>
    <w:rsid w:val="007202B2"/>
    <w:rsid w:val="00727208"/>
    <w:rsid w:val="0073422A"/>
    <w:rsid w:val="007344E8"/>
    <w:rsid w:val="0073594A"/>
    <w:rsid w:val="0074281B"/>
    <w:rsid w:val="0074688C"/>
    <w:rsid w:val="0076107A"/>
    <w:rsid w:val="007615F5"/>
    <w:rsid w:val="007769A1"/>
    <w:rsid w:val="007828A8"/>
    <w:rsid w:val="007B29B5"/>
    <w:rsid w:val="007C0DD3"/>
    <w:rsid w:val="007C40E1"/>
    <w:rsid w:val="007C739E"/>
    <w:rsid w:val="007D44B4"/>
    <w:rsid w:val="007D642C"/>
    <w:rsid w:val="007E11AD"/>
    <w:rsid w:val="007E3B67"/>
    <w:rsid w:val="007F3A02"/>
    <w:rsid w:val="007F5B53"/>
    <w:rsid w:val="0081425B"/>
    <w:rsid w:val="00821823"/>
    <w:rsid w:val="00821D76"/>
    <w:rsid w:val="00824C77"/>
    <w:rsid w:val="0082578F"/>
    <w:rsid w:val="008406B3"/>
    <w:rsid w:val="00842AD2"/>
    <w:rsid w:val="00847996"/>
    <w:rsid w:val="00852D80"/>
    <w:rsid w:val="008557FE"/>
    <w:rsid w:val="008625FC"/>
    <w:rsid w:val="008627E2"/>
    <w:rsid w:val="0087137A"/>
    <w:rsid w:val="00881C21"/>
    <w:rsid w:val="00883622"/>
    <w:rsid w:val="008914C6"/>
    <w:rsid w:val="00892284"/>
    <w:rsid w:val="008B0C02"/>
    <w:rsid w:val="008B1E82"/>
    <w:rsid w:val="008C16D7"/>
    <w:rsid w:val="008C38DC"/>
    <w:rsid w:val="008D0E1F"/>
    <w:rsid w:val="008D338F"/>
    <w:rsid w:val="008D34F7"/>
    <w:rsid w:val="008E6805"/>
    <w:rsid w:val="00902D1D"/>
    <w:rsid w:val="00904E2B"/>
    <w:rsid w:val="00916B59"/>
    <w:rsid w:val="00932505"/>
    <w:rsid w:val="00957A6F"/>
    <w:rsid w:val="00970C2C"/>
    <w:rsid w:val="009743DE"/>
    <w:rsid w:val="00976A5D"/>
    <w:rsid w:val="0098221C"/>
    <w:rsid w:val="009901D6"/>
    <w:rsid w:val="0099535E"/>
    <w:rsid w:val="00996368"/>
    <w:rsid w:val="009A25DA"/>
    <w:rsid w:val="009C338B"/>
    <w:rsid w:val="009C7464"/>
    <w:rsid w:val="009D4CE0"/>
    <w:rsid w:val="009E2DAC"/>
    <w:rsid w:val="009E7C99"/>
    <w:rsid w:val="009F38F7"/>
    <w:rsid w:val="009F79C7"/>
    <w:rsid w:val="00A1046A"/>
    <w:rsid w:val="00A16530"/>
    <w:rsid w:val="00A23570"/>
    <w:rsid w:val="00A44499"/>
    <w:rsid w:val="00A47440"/>
    <w:rsid w:val="00A51AC7"/>
    <w:rsid w:val="00A55BBE"/>
    <w:rsid w:val="00A71281"/>
    <w:rsid w:val="00A75EE8"/>
    <w:rsid w:val="00A83EAD"/>
    <w:rsid w:val="00AA6EA4"/>
    <w:rsid w:val="00AA74F5"/>
    <w:rsid w:val="00AB26F1"/>
    <w:rsid w:val="00AC4BB4"/>
    <w:rsid w:val="00AD2B8E"/>
    <w:rsid w:val="00AD339C"/>
    <w:rsid w:val="00AE26CA"/>
    <w:rsid w:val="00AE7B41"/>
    <w:rsid w:val="00AF30CB"/>
    <w:rsid w:val="00AF6930"/>
    <w:rsid w:val="00B01C51"/>
    <w:rsid w:val="00B1278C"/>
    <w:rsid w:val="00B226EE"/>
    <w:rsid w:val="00B43F85"/>
    <w:rsid w:val="00B51E20"/>
    <w:rsid w:val="00B5624C"/>
    <w:rsid w:val="00B649BE"/>
    <w:rsid w:val="00B70663"/>
    <w:rsid w:val="00B837F5"/>
    <w:rsid w:val="00B91445"/>
    <w:rsid w:val="00B95036"/>
    <w:rsid w:val="00BA0478"/>
    <w:rsid w:val="00BA0AEA"/>
    <w:rsid w:val="00BA1186"/>
    <w:rsid w:val="00BC64A1"/>
    <w:rsid w:val="00BD08F2"/>
    <w:rsid w:val="00BD6AD2"/>
    <w:rsid w:val="00BE50F4"/>
    <w:rsid w:val="00C02C8F"/>
    <w:rsid w:val="00C03A1B"/>
    <w:rsid w:val="00C14AD3"/>
    <w:rsid w:val="00C1549E"/>
    <w:rsid w:val="00C215FC"/>
    <w:rsid w:val="00C34EB8"/>
    <w:rsid w:val="00C43E90"/>
    <w:rsid w:val="00C47343"/>
    <w:rsid w:val="00C57CCA"/>
    <w:rsid w:val="00C657D8"/>
    <w:rsid w:val="00C701F1"/>
    <w:rsid w:val="00C70250"/>
    <w:rsid w:val="00C71752"/>
    <w:rsid w:val="00C71A2C"/>
    <w:rsid w:val="00C80837"/>
    <w:rsid w:val="00CA60B1"/>
    <w:rsid w:val="00CB00EE"/>
    <w:rsid w:val="00CB596F"/>
    <w:rsid w:val="00CB619F"/>
    <w:rsid w:val="00CC5E7B"/>
    <w:rsid w:val="00CE0468"/>
    <w:rsid w:val="00CE6C93"/>
    <w:rsid w:val="00CF1191"/>
    <w:rsid w:val="00CF358D"/>
    <w:rsid w:val="00D06955"/>
    <w:rsid w:val="00D06E3F"/>
    <w:rsid w:val="00D11C5A"/>
    <w:rsid w:val="00D13B2C"/>
    <w:rsid w:val="00D14BF2"/>
    <w:rsid w:val="00D2144A"/>
    <w:rsid w:val="00D23380"/>
    <w:rsid w:val="00D243C7"/>
    <w:rsid w:val="00D4700C"/>
    <w:rsid w:val="00D511C1"/>
    <w:rsid w:val="00D515AF"/>
    <w:rsid w:val="00D6101B"/>
    <w:rsid w:val="00D654E0"/>
    <w:rsid w:val="00D73503"/>
    <w:rsid w:val="00D76ABC"/>
    <w:rsid w:val="00D80CF2"/>
    <w:rsid w:val="00D811A8"/>
    <w:rsid w:val="00D8430F"/>
    <w:rsid w:val="00D84DF8"/>
    <w:rsid w:val="00D90701"/>
    <w:rsid w:val="00DA1AAF"/>
    <w:rsid w:val="00DC72C8"/>
    <w:rsid w:val="00DC7C20"/>
    <w:rsid w:val="00DD0378"/>
    <w:rsid w:val="00DE49E7"/>
    <w:rsid w:val="00DE7682"/>
    <w:rsid w:val="00DF2851"/>
    <w:rsid w:val="00DF3F88"/>
    <w:rsid w:val="00E04645"/>
    <w:rsid w:val="00E153FA"/>
    <w:rsid w:val="00E30252"/>
    <w:rsid w:val="00E3390B"/>
    <w:rsid w:val="00E344D9"/>
    <w:rsid w:val="00E36B54"/>
    <w:rsid w:val="00E45E3D"/>
    <w:rsid w:val="00E62F32"/>
    <w:rsid w:val="00E65928"/>
    <w:rsid w:val="00EA1FB3"/>
    <w:rsid w:val="00EA4E2D"/>
    <w:rsid w:val="00EC1626"/>
    <w:rsid w:val="00ED1A2E"/>
    <w:rsid w:val="00ED5F97"/>
    <w:rsid w:val="00F02BBD"/>
    <w:rsid w:val="00F03629"/>
    <w:rsid w:val="00F20293"/>
    <w:rsid w:val="00F4001B"/>
    <w:rsid w:val="00F40092"/>
    <w:rsid w:val="00F47AD0"/>
    <w:rsid w:val="00F87786"/>
    <w:rsid w:val="00F96F79"/>
    <w:rsid w:val="00FA0ADC"/>
    <w:rsid w:val="00FA1A2E"/>
    <w:rsid w:val="00FA4E91"/>
    <w:rsid w:val="00FB54F8"/>
    <w:rsid w:val="00FC23B6"/>
    <w:rsid w:val="00FC6FB4"/>
    <w:rsid w:val="00FD368E"/>
    <w:rsid w:val="00FD3E48"/>
    <w:rsid w:val="00FD42F2"/>
    <w:rsid w:val="00FD4380"/>
    <w:rsid w:val="00FD4882"/>
    <w:rsid w:val="00FD652A"/>
    <w:rsid w:val="00FE0B74"/>
    <w:rsid w:val="00FE331D"/>
    <w:rsid w:val="00FE64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122D95"/>
  <w14:defaultImageDpi w14:val="300"/>
  <w15:docId w15:val="{F22191E4-ED12-604D-8018-584FA0F1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DIN-Regular" w:hAnsi="DIN-Regular"/>
      <w:b/>
    </w:rPr>
  </w:style>
  <w:style w:type="paragraph" w:styleId="berschrift2">
    <w:name w:val="heading 2"/>
    <w:basedOn w:val="Standard"/>
    <w:next w:val="Standard"/>
    <w:qFormat/>
    <w:pPr>
      <w:keepNext/>
      <w:jc w:val="both"/>
      <w:outlineLvl w:val="1"/>
    </w:pPr>
    <w:rPr>
      <w:rFonts w:ascii="DIN-Regular" w:hAnsi="DIN-Regular"/>
      <w:b/>
    </w:rPr>
  </w:style>
  <w:style w:type="paragraph" w:styleId="berschrift3">
    <w:name w:val="heading 3"/>
    <w:basedOn w:val="Standard"/>
    <w:next w:val="Standard"/>
    <w:qFormat/>
    <w:pPr>
      <w:keepNext/>
      <w:jc w:val="both"/>
      <w:outlineLvl w:val="2"/>
    </w:pPr>
    <w:rPr>
      <w:rFonts w:ascii="Arial" w:hAnsi="Arial"/>
      <w:sz w:val="22"/>
      <w:u w:val="single"/>
    </w:rPr>
  </w:style>
  <w:style w:type="paragraph" w:styleId="berschrift4">
    <w:name w:val="heading 4"/>
    <w:basedOn w:val="Standard"/>
    <w:next w:val="Standard"/>
    <w:qFormat/>
    <w:pPr>
      <w:keepNext/>
      <w:spacing w:after="120"/>
      <w:outlineLvl w:val="3"/>
    </w:pPr>
    <w:rPr>
      <w:rFonts w:ascii="Arial" w:hAnsi="Arial"/>
      <w:sz w:val="22"/>
      <w:u w:val="single"/>
    </w:rPr>
  </w:style>
  <w:style w:type="paragraph" w:styleId="berschrift5">
    <w:name w:val="heading 5"/>
    <w:basedOn w:val="Standard"/>
    <w:next w:val="Standard"/>
    <w:qFormat/>
    <w:pPr>
      <w:keepNext/>
      <w:outlineLvl w:val="4"/>
    </w:pPr>
    <w:rPr>
      <w:rFonts w:ascii="Arial" w:hAnsi="Arial"/>
      <w:b/>
      <w:sz w:val="22"/>
    </w:rPr>
  </w:style>
  <w:style w:type="paragraph" w:styleId="berschrift6">
    <w:name w:val="heading 6"/>
    <w:basedOn w:val="Standard"/>
    <w:next w:val="Standard"/>
    <w:qFormat/>
    <w:pPr>
      <w:keepNext/>
      <w:spacing w:line="280" w:lineRule="exact"/>
      <w:jc w:val="both"/>
      <w:outlineLvl w:val="5"/>
    </w:pPr>
    <w:rPr>
      <w:rFonts w:ascii="Arial" w:hAnsi="Arial"/>
      <w:b/>
      <w:sz w:val="22"/>
    </w:rPr>
  </w:style>
  <w:style w:type="paragraph" w:styleId="berschrift7">
    <w:name w:val="heading 7"/>
    <w:basedOn w:val="Standard"/>
    <w:next w:val="Standard"/>
    <w:qFormat/>
    <w:pPr>
      <w:keepNext/>
      <w:spacing w:line="280" w:lineRule="exact"/>
      <w:ind w:right="284"/>
      <w:jc w:val="both"/>
      <w:outlineLvl w:val="6"/>
    </w:pPr>
    <w:rPr>
      <w:rFonts w:ascii="Arial" w:hAnsi="Arial"/>
      <w:b/>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jc w:val="both"/>
    </w:pPr>
    <w:rPr>
      <w:rFonts w:ascii="DIN-Regular" w:hAnsi="DIN-Regular"/>
    </w:rPr>
  </w:style>
  <w:style w:type="character" w:styleId="Hyperlink">
    <w:name w:val="Hyperlink"/>
    <w:rPr>
      <w:color w:val="0000FF"/>
      <w:u w:val="single"/>
    </w:rPr>
  </w:style>
  <w:style w:type="paragraph" w:styleId="Textkrper2">
    <w:name w:val="Body Text 2"/>
    <w:basedOn w:val="Standard"/>
    <w:pPr>
      <w:jc w:val="both"/>
    </w:pPr>
    <w:rPr>
      <w:rFonts w:ascii="DIN-Regular" w:hAnsi="DIN-Regular"/>
      <w:sz w:val="22"/>
    </w:rPr>
  </w:style>
  <w:style w:type="paragraph" w:styleId="Textkrper3">
    <w:name w:val="Body Text 3"/>
    <w:basedOn w:val="Standard"/>
    <w:pPr>
      <w:widowControl w:val="0"/>
      <w:autoSpaceDE w:val="0"/>
      <w:autoSpaceDN w:val="0"/>
      <w:adjustRightInd w:val="0"/>
      <w:spacing w:after="100"/>
    </w:pPr>
    <w:rPr>
      <w:rFonts w:ascii="DIN-Regular" w:hAnsi="DIN-Regular"/>
      <w:sz w:val="22"/>
    </w:rPr>
  </w:style>
  <w:style w:type="character" w:styleId="Kommentarzeichen">
    <w:name w:val="annotation reference"/>
    <w:semiHidden/>
    <w:rPr>
      <w:sz w:val="18"/>
    </w:rPr>
  </w:style>
  <w:style w:type="paragraph" w:styleId="Kommentartext">
    <w:name w:val="annotation text"/>
    <w:basedOn w:val="Standard"/>
    <w:semiHidden/>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spacing w:after="120"/>
      <w:ind w:left="708"/>
    </w:pPr>
    <w:rPr>
      <w:rFonts w:ascii="Arial" w:hAnsi="Arial"/>
      <w:sz w:val="20"/>
    </w:rPr>
  </w:style>
  <w:style w:type="paragraph" w:styleId="Funotentext">
    <w:name w:val="footnote text"/>
    <w:basedOn w:val="Standard"/>
  </w:style>
  <w:style w:type="character" w:styleId="Funotenzeichen">
    <w:name w:val="footnote reference"/>
    <w:rPr>
      <w:vertAlign w:val="superscript"/>
    </w:rPr>
  </w:style>
  <w:style w:type="paragraph" w:customStyle="1" w:styleId="Default">
    <w:name w:val="Default"/>
    <w:pPr>
      <w:widowControl w:val="0"/>
      <w:autoSpaceDE w:val="0"/>
      <w:autoSpaceDN w:val="0"/>
      <w:adjustRightInd w:val="0"/>
    </w:pPr>
    <w:rPr>
      <w:rFonts w:ascii="Arial" w:hAnsi="Arial"/>
      <w:noProof/>
      <w:color w:val="000000"/>
      <w:sz w:val="24"/>
    </w:rPr>
  </w:style>
  <w:style w:type="character" w:customStyle="1" w:styleId="KopfzeileZchn">
    <w:name w:val="Kopfzeile Zchn"/>
    <w:basedOn w:val="Absatz-Standardschriftart"/>
    <w:link w:val="Kopfzeile"/>
    <w:rsid w:val="004A56D3"/>
    <w:rPr>
      <w:noProof/>
      <w:sz w:val="24"/>
      <w:szCs w:val="24"/>
    </w:rPr>
  </w:style>
  <w:style w:type="paragraph" w:customStyle="1" w:styleId="mcntmcntmsonormal">
    <w:name w:val="mcntmcntmsonormal"/>
    <w:basedOn w:val="Standard"/>
    <w:rsid w:val="009743DE"/>
    <w:pPr>
      <w:spacing w:before="100" w:beforeAutospacing="1" w:after="100" w:afterAutospacing="1"/>
    </w:pPr>
    <w:rPr>
      <w:rFonts w:ascii="Times" w:hAnsi="Times"/>
      <w:sz w:val="20"/>
      <w:szCs w:val="20"/>
    </w:rPr>
  </w:style>
  <w:style w:type="character" w:styleId="BesuchterLink">
    <w:name w:val="FollowedHyperlink"/>
    <w:basedOn w:val="Absatz-Standardschriftart"/>
    <w:uiPriority w:val="99"/>
    <w:semiHidden/>
    <w:unhideWhenUsed/>
    <w:rsid w:val="007E11AD"/>
    <w:rPr>
      <w:color w:val="800080" w:themeColor="followedHyperlink"/>
      <w:u w:val="single"/>
    </w:rPr>
  </w:style>
  <w:style w:type="paragraph" w:styleId="StandardWeb">
    <w:name w:val="Normal (Web)"/>
    <w:basedOn w:val="Standard"/>
    <w:uiPriority w:val="99"/>
    <w:unhideWhenUsed/>
    <w:rsid w:val="00065B53"/>
    <w:pPr>
      <w:spacing w:before="100" w:beforeAutospacing="1" w:after="100" w:afterAutospacing="1"/>
    </w:pPr>
    <w:rPr>
      <w:lang w:val="de-AT" w:eastAsia="de-AT"/>
    </w:rPr>
  </w:style>
  <w:style w:type="character" w:styleId="Fett">
    <w:name w:val="Strong"/>
    <w:basedOn w:val="Absatz-Standardschriftart"/>
    <w:uiPriority w:val="22"/>
    <w:qFormat/>
    <w:rsid w:val="00702B93"/>
    <w:rPr>
      <w:b/>
      <w:bCs/>
    </w:rPr>
  </w:style>
  <w:style w:type="character" w:customStyle="1" w:styleId="Erwhnung1">
    <w:name w:val="Erwähnung1"/>
    <w:basedOn w:val="Absatz-Standardschriftart"/>
    <w:uiPriority w:val="99"/>
    <w:semiHidden/>
    <w:unhideWhenUsed/>
    <w:rsid w:val="00702B93"/>
    <w:rPr>
      <w:color w:val="2B579A"/>
      <w:shd w:val="clear" w:color="auto" w:fill="E6E6E6"/>
    </w:rPr>
  </w:style>
  <w:style w:type="paragraph" w:styleId="NurText">
    <w:name w:val="Plain Text"/>
    <w:basedOn w:val="Standard"/>
    <w:link w:val="NurTextZchn"/>
    <w:uiPriority w:val="99"/>
    <w:unhideWhenUsed/>
    <w:rsid w:val="00634DA3"/>
    <w:rPr>
      <w:rFonts w:ascii="Calibri" w:hAnsi="Calibri"/>
      <w:sz w:val="22"/>
      <w:szCs w:val="21"/>
      <w:lang w:val="en-US" w:eastAsia="en-US"/>
    </w:rPr>
  </w:style>
  <w:style w:type="character" w:customStyle="1" w:styleId="NurTextZchn">
    <w:name w:val="Nur Text Zchn"/>
    <w:basedOn w:val="Absatz-Standardschriftart"/>
    <w:link w:val="NurText"/>
    <w:uiPriority w:val="99"/>
    <w:rsid w:val="00634DA3"/>
    <w:rPr>
      <w:rFonts w:ascii="Calibri" w:hAnsi="Calibri"/>
      <w:sz w:val="22"/>
      <w:szCs w:val="21"/>
      <w:lang w:val="en-US" w:eastAsia="en-US"/>
    </w:rPr>
  </w:style>
  <w:style w:type="paragraph" w:styleId="Listenabsatz">
    <w:name w:val="List Paragraph"/>
    <w:basedOn w:val="Standard"/>
    <w:uiPriority w:val="34"/>
    <w:qFormat/>
    <w:rsid w:val="009E7C99"/>
    <w:pPr>
      <w:ind w:left="720"/>
      <w:contextualSpacing/>
    </w:pPr>
  </w:style>
  <w:style w:type="table" w:styleId="Tabellenraster">
    <w:name w:val="Table Grid"/>
    <w:basedOn w:val="NormaleTabelle"/>
    <w:uiPriority w:val="59"/>
    <w:rsid w:val="00D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7398">
      <w:bodyDiv w:val="1"/>
      <w:marLeft w:val="0"/>
      <w:marRight w:val="0"/>
      <w:marTop w:val="0"/>
      <w:marBottom w:val="0"/>
      <w:divBdr>
        <w:top w:val="none" w:sz="0" w:space="0" w:color="auto"/>
        <w:left w:val="none" w:sz="0" w:space="0" w:color="auto"/>
        <w:bottom w:val="none" w:sz="0" w:space="0" w:color="auto"/>
        <w:right w:val="none" w:sz="0" w:space="0" w:color="auto"/>
      </w:divBdr>
    </w:div>
    <w:div w:id="75594258">
      <w:bodyDiv w:val="1"/>
      <w:marLeft w:val="0"/>
      <w:marRight w:val="0"/>
      <w:marTop w:val="0"/>
      <w:marBottom w:val="0"/>
      <w:divBdr>
        <w:top w:val="none" w:sz="0" w:space="0" w:color="auto"/>
        <w:left w:val="none" w:sz="0" w:space="0" w:color="auto"/>
        <w:bottom w:val="none" w:sz="0" w:space="0" w:color="auto"/>
        <w:right w:val="none" w:sz="0" w:space="0" w:color="auto"/>
      </w:divBdr>
    </w:div>
    <w:div w:id="230580340">
      <w:bodyDiv w:val="1"/>
      <w:marLeft w:val="0"/>
      <w:marRight w:val="0"/>
      <w:marTop w:val="0"/>
      <w:marBottom w:val="0"/>
      <w:divBdr>
        <w:top w:val="none" w:sz="0" w:space="0" w:color="auto"/>
        <w:left w:val="none" w:sz="0" w:space="0" w:color="auto"/>
        <w:bottom w:val="none" w:sz="0" w:space="0" w:color="auto"/>
        <w:right w:val="none" w:sz="0" w:space="0" w:color="auto"/>
      </w:divBdr>
    </w:div>
    <w:div w:id="256450740">
      <w:bodyDiv w:val="1"/>
      <w:marLeft w:val="0"/>
      <w:marRight w:val="0"/>
      <w:marTop w:val="0"/>
      <w:marBottom w:val="0"/>
      <w:divBdr>
        <w:top w:val="none" w:sz="0" w:space="0" w:color="auto"/>
        <w:left w:val="none" w:sz="0" w:space="0" w:color="auto"/>
        <w:bottom w:val="none" w:sz="0" w:space="0" w:color="auto"/>
        <w:right w:val="none" w:sz="0" w:space="0" w:color="auto"/>
      </w:divBdr>
    </w:div>
    <w:div w:id="350880641">
      <w:bodyDiv w:val="1"/>
      <w:marLeft w:val="0"/>
      <w:marRight w:val="0"/>
      <w:marTop w:val="0"/>
      <w:marBottom w:val="0"/>
      <w:divBdr>
        <w:top w:val="none" w:sz="0" w:space="0" w:color="auto"/>
        <w:left w:val="none" w:sz="0" w:space="0" w:color="auto"/>
        <w:bottom w:val="none" w:sz="0" w:space="0" w:color="auto"/>
        <w:right w:val="none" w:sz="0" w:space="0" w:color="auto"/>
      </w:divBdr>
    </w:div>
    <w:div w:id="442001934">
      <w:bodyDiv w:val="1"/>
      <w:marLeft w:val="0"/>
      <w:marRight w:val="0"/>
      <w:marTop w:val="0"/>
      <w:marBottom w:val="0"/>
      <w:divBdr>
        <w:top w:val="none" w:sz="0" w:space="0" w:color="auto"/>
        <w:left w:val="none" w:sz="0" w:space="0" w:color="auto"/>
        <w:bottom w:val="none" w:sz="0" w:space="0" w:color="auto"/>
        <w:right w:val="none" w:sz="0" w:space="0" w:color="auto"/>
      </w:divBdr>
    </w:div>
    <w:div w:id="457841230">
      <w:bodyDiv w:val="1"/>
      <w:marLeft w:val="0"/>
      <w:marRight w:val="0"/>
      <w:marTop w:val="0"/>
      <w:marBottom w:val="0"/>
      <w:divBdr>
        <w:top w:val="none" w:sz="0" w:space="0" w:color="auto"/>
        <w:left w:val="none" w:sz="0" w:space="0" w:color="auto"/>
        <w:bottom w:val="none" w:sz="0" w:space="0" w:color="auto"/>
        <w:right w:val="none" w:sz="0" w:space="0" w:color="auto"/>
      </w:divBdr>
    </w:div>
    <w:div w:id="504050927">
      <w:bodyDiv w:val="1"/>
      <w:marLeft w:val="0"/>
      <w:marRight w:val="0"/>
      <w:marTop w:val="0"/>
      <w:marBottom w:val="0"/>
      <w:divBdr>
        <w:top w:val="none" w:sz="0" w:space="0" w:color="auto"/>
        <w:left w:val="none" w:sz="0" w:space="0" w:color="auto"/>
        <w:bottom w:val="none" w:sz="0" w:space="0" w:color="auto"/>
        <w:right w:val="none" w:sz="0" w:space="0" w:color="auto"/>
      </w:divBdr>
    </w:div>
    <w:div w:id="588734459">
      <w:bodyDiv w:val="1"/>
      <w:marLeft w:val="0"/>
      <w:marRight w:val="0"/>
      <w:marTop w:val="0"/>
      <w:marBottom w:val="0"/>
      <w:divBdr>
        <w:top w:val="none" w:sz="0" w:space="0" w:color="auto"/>
        <w:left w:val="none" w:sz="0" w:space="0" w:color="auto"/>
        <w:bottom w:val="none" w:sz="0" w:space="0" w:color="auto"/>
        <w:right w:val="none" w:sz="0" w:space="0" w:color="auto"/>
      </w:divBdr>
      <w:divsChild>
        <w:div w:id="2091459884">
          <w:marLeft w:val="0"/>
          <w:marRight w:val="0"/>
          <w:marTop w:val="0"/>
          <w:marBottom w:val="0"/>
          <w:divBdr>
            <w:top w:val="none" w:sz="0" w:space="0" w:color="auto"/>
            <w:left w:val="none" w:sz="0" w:space="0" w:color="auto"/>
            <w:bottom w:val="none" w:sz="0" w:space="0" w:color="auto"/>
            <w:right w:val="none" w:sz="0" w:space="0" w:color="auto"/>
          </w:divBdr>
          <w:divsChild>
            <w:div w:id="1424835141">
              <w:marLeft w:val="0"/>
              <w:marRight w:val="0"/>
              <w:marTop w:val="0"/>
              <w:marBottom w:val="0"/>
              <w:divBdr>
                <w:top w:val="none" w:sz="0" w:space="0" w:color="auto"/>
                <w:left w:val="none" w:sz="0" w:space="0" w:color="auto"/>
                <w:bottom w:val="none" w:sz="0" w:space="0" w:color="auto"/>
                <w:right w:val="none" w:sz="0" w:space="0" w:color="auto"/>
              </w:divBdr>
              <w:divsChild>
                <w:div w:id="846988727">
                  <w:marLeft w:val="0"/>
                  <w:marRight w:val="0"/>
                  <w:marTop w:val="0"/>
                  <w:marBottom w:val="0"/>
                  <w:divBdr>
                    <w:top w:val="none" w:sz="0" w:space="0" w:color="auto"/>
                    <w:left w:val="none" w:sz="0" w:space="0" w:color="auto"/>
                    <w:bottom w:val="none" w:sz="0" w:space="0" w:color="auto"/>
                    <w:right w:val="none" w:sz="0" w:space="0" w:color="auto"/>
                  </w:divBdr>
                  <w:divsChild>
                    <w:div w:id="776632880">
                      <w:marLeft w:val="0"/>
                      <w:marRight w:val="0"/>
                      <w:marTop w:val="0"/>
                      <w:marBottom w:val="0"/>
                      <w:divBdr>
                        <w:top w:val="none" w:sz="0" w:space="0" w:color="auto"/>
                        <w:left w:val="none" w:sz="0" w:space="0" w:color="auto"/>
                        <w:bottom w:val="none" w:sz="0" w:space="0" w:color="auto"/>
                        <w:right w:val="none" w:sz="0" w:space="0" w:color="auto"/>
                      </w:divBdr>
                      <w:divsChild>
                        <w:div w:id="10162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46201">
      <w:bodyDiv w:val="1"/>
      <w:marLeft w:val="0"/>
      <w:marRight w:val="0"/>
      <w:marTop w:val="0"/>
      <w:marBottom w:val="0"/>
      <w:divBdr>
        <w:top w:val="none" w:sz="0" w:space="0" w:color="auto"/>
        <w:left w:val="none" w:sz="0" w:space="0" w:color="auto"/>
        <w:bottom w:val="none" w:sz="0" w:space="0" w:color="auto"/>
        <w:right w:val="none" w:sz="0" w:space="0" w:color="auto"/>
      </w:divBdr>
    </w:div>
    <w:div w:id="699430717">
      <w:bodyDiv w:val="1"/>
      <w:marLeft w:val="0"/>
      <w:marRight w:val="0"/>
      <w:marTop w:val="0"/>
      <w:marBottom w:val="0"/>
      <w:divBdr>
        <w:top w:val="none" w:sz="0" w:space="0" w:color="auto"/>
        <w:left w:val="none" w:sz="0" w:space="0" w:color="auto"/>
        <w:bottom w:val="none" w:sz="0" w:space="0" w:color="auto"/>
        <w:right w:val="none" w:sz="0" w:space="0" w:color="auto"/>
      </w:divBdr>
    </w:div>
    <w:div w:id="704871852">
      <w:bodyDiv w:val="1"/>
      <w:marLeft w:val="0"/>
      <w:marRight w:val="0"/>
      <w:marTop w:val="0"/>
      <w:marBottom w:val="0"/>
      <w:divBdr>
        <w:top w:val="none" w:sz="0" w:space="0" w:color="auto"/>
        <w:left w:val="none" w:sz="0" w:space="0" w:color="auto"/>
        <w:bottom w:val="none" w:sz="0" w:space="0" w:color="auto"/>
        <w:right w:val="none" w:sz="0" w:space="0" w:color="auto"/>
      </w:divBdr>
    </w:div>
    <w:div w:id="753867614">
      <w:bodyDiv w:val="1"/>
      <w:marLeft w:val="0"/>
      <w:marRight w:val="0"/>
      <w:marTop w:val="0"/>
      <w:marBottom w:val="0"/>
      <w:divBdr>
        <w:top w:val="none" w:sz="0" w:space="0" w:color="auto"/>
        <w:left w:val="none" w:sz="0" w:space="0" w:color="auto"/>
        <w:bottom w:val="none" w:sz="0" w:space="0" w:color="auto"/>
        <w:right w:val="none" w:sz="0" w:space="0" w:color="auto"/>
      </w:divBdr>
    </w:div>
    <w:div w:id="885485954">
      <w:bodyDiv w:val="1"/>
      <w:marLeft w:val="0"/>
      <w:marRight w:val="0"/>
      <w:marTop w:val="0"/>
      <w:marBottom w:val="0"/>
      <w:divBdr>
        <w:top w:val="none" w:sz="0" w:space="0" w:color="auto"/>
        <w:left w:val="none" w:sz="0" w:space="0" w:color="auto"/>
        <w:bottom w:val="none" w:sz="0" w:space="0" w:color="auto"/>
        <w:right w:val="none" w:sz="0" w:space="0" w:color="auto"/>
      </w:divBdr>
    </w:div>
    <w:div w:id="885918089">
      <w:bodyDiv w:val="1"/>
      <w:marLeft w:val="0"/>
      <w:marRight w:val="0"/>
      <w:marTop w:val="0"/>
      <w:marBottom w:val="0"/>
      <w:divBdr>
        <w:top w:val="none" w:sz="0" w:space="0" w:color="auto"/>
        <w:left w:val="none" w:sz="0" w:space="0" w:color="auto"/>
        <w:bottom w:val="none" w:sz="0" w:space="0" w:color="auto"/>
        <w:right w:val="none" w:sz="0" w:space="0" w:color="auto"/>
      </w:divBdr>
    </w:div>
    <w:div w:id="1033844137">
      <w:bodyDiv w:val="1"/>
      <w:marLeft w:val="0"/>
      <w:marRight w:val="0"/>
      <w:marTop w:val="0"/>
      <w:marBottom w:val="0"/>
      <w:divBdr>
        <w:top w:val="none" w:sz="0" w:space="0" w:color="auto"/>
        <w:left w:val="none" w:sz="0" w:space="0" w:color="auto"/>
        <w:bottom w:val="none" w:sz="0" w:space="0" w:color="auto"/>
        <w:right w:val="none" w:sz="0" w:space="0" w:color="auto"/>
      </w:divBdr>
    </w:div>
    <w:div w:id="1207333643">
      <w:bodyDiv w:val="1"/>
      <w:marLeft w:val="0"/>
      <w:marRight w:val="0"/>
      <w:marTop w:val="0"/>
      <w:marBottom w:val="0"/>
      <w:divBdr>
        <w:top w:val="none" w:sz="0" w:space="0" w:color="auto"/>
        <w:left w:val="none" w:sz="0" w:space="0" w:color="auto"/>
        <w:bottom w:val="none" w:sz="0" w:space="0" w:color="auto"/>
        <w:right w:val="none" w:sz="0" w:space="0" w:color="auto"/>
      </w:divBdr>
    </w:div>
    <w:div w:id="1232035211">
      <w:bodyDiv w:val="1"/>
      <w:marLeft w:val="0"/>
      <w:marRight w:val="0"/>
      <w:marTop w:val="0"/>
      <w:marBottom w:val="0"/>
      <w:divBdr>
        <w:top w:val="none" w:sz="0" w:space="0" w:color="auto"/>
        <w:left w:val="none" w:sz="0" w:space="0" w:color="auto"/>
        <w:bottom w:val="none" w:sz="0" w:space="0" w:color="auto"/>
        <w:right w:val="none" w:sz="0" w:space="0" w:color="auto"/>
      </w:divBdr>
    </w:div>
    <w:div w:id="1243296939">
      <w:bodyDiv w:val="1"/>
      <w:marLeft w:val="0"/>
      <w:marRight w:val="0"/>
      <w:marTop w:val="0"/>
      <w:marBottom w:val="0"/>
      <w:divBdr>
        <w:top w:val="none" w:sz="0" w:space="0" w:color="auto"/>
        <w:left w:val="none" w:sz="0" w:space="0" w:color="auto"/>
        <w:bottom w:val="none" w:sz="0" w:space="0" w:color="auto"/>
        <w:right w:val="none" w:sz="0" w:space="0" w:color="auto"/>
      </w:divBdr>
    </w:div>
    <w:div w:id="1257640974">
      <w:bodyDiv w:val="1"/>
      <w:marLeft w:val="0"/>
      <w:marRight w:val="0"/>
      <w:marTop w:val="0"/>
      <w:marBottom w:val="0"/>
      <w:divBdr>
        <w:top w:val="none" w:sz="0" w:space="0" w:color="auto"/>
        <w:left w:val="none" w:sz="0" w:space="0" w:color="auto"/>
        <w:bottom w:val="none" w:sz="0" w:space="0" w:color="auto"/>
        <w:right w:val="none" w:sz="0" w:space="0" w:color="auto"/>
      </w:divBdr>
    </w:div>
    <w:div w:id="1326974525">
      <w:bodyDiv w:val="1"/>
      <w:marLeft w:val="0"/>
      <w:marRight w:val="0"/>
      <w:marTop w:val="0"/>
      <w:marBottom w:val="0"/>
      <w:divBdr>
        <w:top w:val="none" w:sz="0" w:space="0" w:color="auto"/>
        <w:left w:val="none" w:sz="0" w:space="0" w:color="auto"/>
        <w:bottom w:val="none" w:sz="0" w:space="0" w:color="auto"/>
        <w:right w:val="none" w:sz="0" w:space="0" w:color="auto"/>
      </w:divBdr>
    </w:div>
    <w:div w:id="1332946406">
      <w:bodyDiv w:val="1"/>
      <w:marLeft w:val="0"/>
      <w:marRight w:val="0"/>
      <w:marTop w:val="0"/>
      <w:marBottom w:val="0"/>
      <w:divBdr>
        <w:top w:val="none" w:sz="0" w:space="0" w:color="auto"/>
        <w:left w:val="none" w:sz="0" w:space="0" w:color="auto"/>
        <w:bottom w:val="none" w:sz="0" w:space="0" w:color="auto"/>
        <w:right w:val="none" w:sz="0" w:space="0" w:color="auto"/>
      </w:divBdr>
      <w:divsChild>
        <w:div w:id="1809589146">
          <w:marLeft w:val="0"/>
          <w:marRight w:val="0"/>
          <w:marTop w:val="0"/>
          <w:marBottom w:val="0"/>
          <w:divBdr>
            <w:top w:val="none" w:sz="0" w:space="0" w:color="auto"/>
            <w:left w:val="none" w:sz="0" w:space="0" w:color="auto"/>
            <w:bottom w:val="none" w:sz="0" w:space="0" w:color="auto"/>
            <w:right w:val="none" w:sz="0" w:space="0" w:color="auto"/>
          </w:divBdr>
          <w:divsChild>
            <w:div w:id="196889621">
              <w:marLeft w:val="0"/>
              <w:marRight w:val="0"/>
              <w:marTop w:val="0"/>
              <w:marBottom w:val="0"/>
              <w:divBdr>
                <w:top w:val="none" w:sz="0" w:space="0" w:color="auto"/>
                <w:left w:val="none" w:sz="0" w:space="0" w:color="auto"/>
                <w:bottom w:val="none" w:sz="0" w:space="0" w:color="auto"/>
                <w:right w:val="none" w:sz="0" w:space="0" w:color="auto"/>
              </w:divBdr>
              <w:divsChild>
                <w:div w:id="18763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3620">
      <w:bodyDiv w:val="1"/>
      <w:marLeft w:val="0"/>
      <w:marRight w:val="0"/>
      <w:marTop w:val="0"/>
      <w:marBottom w:val="0"/>
      <w:divBdr>
        <w:top w:val="none" w:sz="0" w:space="0" w:color="auto"/>
        <w:left w:val="none" w:sz="0" w:space="0" w:color="auto"/>
        <w:bottom w:val="none" w:sz="0" w:space="0" w:color="auto"/>
        <w:right w:val="none" w:sz="0" w:space="0" w:color="auto"/>
      </w:divBdr>
    </w:div>
    <w:div w:id="1454210522">
      <w:bodyDiv w:val="1"/>
      <w:marLeft w:val="0"/>
      <w:marRight w:val="0"/>
      <w:marTop w:val="0"/>
      <w:marBottom w:val="0"/>
      <w:divBdr>
        <w:top w:val="none" w:sz="0" w:space="0" w:color="auto"/>
        <w:left w:val="none" w:sz="0" w:space="0" w:color="auto"/>
        <w:bottom w:val="none" w:sz="0" w:space="0" w:color="auto"/>
        <w:right w:val="none" w:sz="0" w:space="0" w:color="auto"/>
      </w:divBdr>
    </w:div>
    <w:div w:id="1469087254">
      <w:bodyDiv w:val="1"/>
      <w:marLeft w:val="0"/>
      <w:marRight w:val="0"/>
      <w:marTop w:val="0"/>
      <w:marBottom w:val="0"/>
      <w:divBdr>
        <w:top w:val="none" w:sz="0" w:space="0" w:color="auto"/>
        <w:left w:val="none" w:sz="0" w:space="0" w:color="auto"/>
        <w:bottom w:val="none" w:sz="0" w:space="0" w:color="auto"/>
        <w:right w:val="none" w:sz="0" w:space="0" w:color="auto"/>
      </w:divBdr>
    </w:div>
    <w:div w:id="1533104308">
      <w:bodyDiv w:val="1"/>
      <w:marLeft w:val="0"/>
      <w:marRight w:val="0"/>
      <w:marTop w:val="0"/>
      <w:marBottom w:val="0"/>
      <w:divBdr>
        <w:top w:val="none" w:sz="0" w:space="0" w:color="auto"/>
        <w:left w:val="none" w:sz="0" w:space="0" w:color="auto"/>
        <w:bottom w:val="none" w:sz="0" w:space="0" w:color="auto"/>
        <w:right w:val="none" w:sz="0" w:space="0" w:color="auto"/>
      </w:divBdr>
    </w:div>
    <w:div w:id="1610501629">
      <w:bodyDiv w:val="1"/>
      <w:marLeft w:val="0"/>
      <w:marRight w:val="0"/>
      <w:marTop w:val="0"/>
      <w:marBottom w:val="0"/>
      <w:divBdr>
        <w:top w:val="none" w:sz="0" w:space="0" w:color="auto"/>
        <w:left w:val="none" w:sz="0" w:space="0" w:color="auto"/>
        <w:bottom w:val="none" w:sz="0" w:space="0" w:color="auto"/>
        <w:right w:val="none" w:sz="0" w:space="0" w:color="auto"/>
      </w:divBdr>
    </w:div>
    <w:div w:id="1635259811">
      <w:bodyDiv w:val="1"/>
      <w:marLeft w:val="0"/>
      <w:marRight w:val="0"/>
      <w:marTop w:val="0"/>
      <w:marBottom w:val="0"/>
      <w:divBdr>
        <w:top w:val="none" w:sz="0" w:space="0" w:color="auto"/>
        <w:left w:val="none" w:sz="0" w:space="0" w:color="auto"/>
        <w:bottom w:val="none" w:sz="0" w:space="0" w:color="auto"/>
        <w:right w:val="none" w:sz="0" w:space="0" w:color="auto"/>
      </w:divBdr>
    </w:div>
    <w:div w:id="1841044248">
      <w:bodyDiv w:val="1"/>
      <w:marLeft w:val="0"/>
      <w:marRight w:val="0"/>
      <w:marTop w:val="0"/>
      <w:marBottom w:val="0"/>
      <w:divBdr>
        <w:top w:val="none" w:sz="0" w:space="0" w:color="auto"/>
        <w:left w:val="none" w:sz="0" w:space="0" w:color="auto"/>
        <w:bottom w:val="none" w:sz="0" w:space="0" w:color="auto"/>
        <w:right w:val="none" w:sz="0" w:space="0" w:color="auto"/>
      </w:divBdr>
    </w:div>
    <w:div w:id="1947687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FA31E-41E8-0C44-B266-362B4D156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2617</Characters>
  <Application>Microsoft Office Word</Application>
  <DocSecurity>0</DocSecurity>
  <Lines>21</Lines>
  <Paragraphs>6</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Pressemeldung</vt:lpstr>
      <vt:lpstr>Pressemitteilung</vt:lpstr>
    </vt:vector>
  </TitlesOfParts>
  <Company>Sportive PR und Verlag GmbH</Company>
  <LinksUpToDate>false</LinksUpToDate>
  <CharactersWithSpaces>3026</CharactersWithSpaces>
  <SharedDoc>false</SharedDoc>
  <HLinks>
    <vt:vector size="30" baseType="variant">
      <vt:variant>
        <vt:i4>7929965</vt:i4>
      </vt:variant>
      <vt:variant>
        <vt:i4>4949</vt:i4>
      </vt:variant>
      <vt:variant>
        <vt:i4>1025</vt:i4>
      </vt:variant>
      <vt:variant>
        <vt:i4>1</vt:i4>
      </vt:variant>
      <vt:variant>
        <vt:lpwstr>HYP_S120_2kl</vt:lpwstr>
      </vt:variant>
      <vt:variant>
        <vt:lpwstr/>
      </vt:variant>
      <vt:variant>
        <vt:i4>2687020</vt:i4>
      </vt:variant>
      <vt:variant>
        <vt:i4>5437</vt:i4>
      </vt:variant>
      <vt:variant>
        <vt:i4>1026</vt:i4>
      </vt:variant>
      <vt:variant>
        <vt:i4>1</vt:i4>
      </vt:variant>
      <vt:variant>
        <vt:lpwstr>HYP_L250_press_kl</vt:lpwstr>
      </vt:variant>
      <vt:variant>
        <vt:lpwstr/>
      </vt:variant>
      <vt:variant>
        <vt:i4>8323106</vt:i4>
      </vt:variant>
      <vt:variant>
        <vt:i4>5764</vt:i4>
      </vt:variant>
      <vt:variant>
        <vt:i4>1027</vt:i4>
      </vt:variant>
      <vt:variant>
        <vt:i4>1</vt:i4>
      </vt:variant>
      <vt:variant>
        <vt:lpwstr>HYP_Vacunaut_4kl</vt:lpwstr>
      </vt:variant>
      <vt:variant>
        <vt:lpwstr/>
      </vt:variant>
      <vt:variant>
        <vt:i4>4325433</vt:i4>
      </vt:variant>
      <vt:variant>
        <vt:i4>6174</vt:i4>
      </vt:variant>
      <vt:variant>
        <vt:i4>1028</vt:i4>
      </vt:variant>
      <vt:variant>
        <vt:i4>1</vt:i4>
      </vt:variant>
      <vt:variant>
        <vt:lpwstr>HYP_Dermo_3_kl</vt:lpwstr>
      </vt:variant>
      <vt:variant>
        <vt:lpwstr/>
      </vt:variant>
      <vt:variant>
        <vt:i4>4259899</vt:i4>
      </vt:variant>
      <vt:variant>
        <vt:i4>-1</vt:i4>
      </vt:variant>
      <vt:variant>
        <vt:i4>2049</vt:i4>
      </vt:variant>
      <vt:variant>
        <vt:i4>1</vt:i4>
      </vt:variant>
      <vt:variant>
        <vt:lpwstr>RZ_Hypoxi_3D_klein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dc:title>
  <dc:creator>tomundjulie</dc:creator>
  <cp:lastModifiedBy>Peter Indinger</cp:lastModifiedBy>
  <cp:revision>11</cp:revision>
  <cp:lastPrinted>2021-01-18T16:04:00Z</cp:lastPrinted>
  <dcterms:created xsi:type="dcterms:W3CDTF">2023-03-06T11:52:00Z</dcterms:created>
  <dcterms:modified xsi:type="dcterms:W3CDTF">2023-09-07T08:39:00Z</dcterms:modified>
</cp:coreProperties>
</file>